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CC00EC" w:rsidRDefault="00482170" w:rsidP="00CC00E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CC00EC">
        <w:rPr>
          <w:sz w:val="30"/>
          <w:szCs w:val="30"/>
        </w:rPr>
        <w:t>10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CC00EC">
        <w:rPr>
          <w:sz w:val="30"/>
          <w:szCs w:val="30"/>
        </w:rPr>
        <w:t xml:space="preserve">объявить меня полностью дееспособным.  </w:t>
      </w: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63F4F" w:rsidRDefault="00463F4F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02FAC" w:rsidRDefault="00902FAC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D16BC"/>
    <w:rsid w:val="00347A1C"/>
    <w:rsid w:val="00395B53"/>
    <w:rsid w:val="003B272D"/>
    <w:rsid w:val="00463F4F"/>
    <w:rsid w:val="00482170"/>
    <w:rsid w:val="007326BD"/>
    <w:rsid w:val="00740DDB"/>
    <w:rsid w:val="00800466"/>
    <w:rsid w:val="00902FAC"/>
    <w:rsid w:val="00B13FCA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2025-02-19T11:37:00Z</dcterms:created>
  <dcterms:modified xsi:type="dcterms:W3CDTF">2025-02-19T11:37:00Z</dcterms:modified>
</cp:coreProperties>
</file>