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Pr="008C43EF" w:rsidRDefault="008C43EF" w:rsidP="008C43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C000"/>
          <w:sz w:val="44"/>
          <w:szCs w:val="44"/>
        </w:rPr>
      </w:pPr>
      <w:r w:rsidRPr="008C43EF">
        <w:rPr>
          <w:rFonts w:ascii="Times New Roman" w:hAnsi="Times New Roman" w:cs="Times New Roman"/>
          <w:b/>
          <w:color w:val="FFC000"/>
          <w:sz w:val="44"/>
          <w:szCs w:val="44"/>
        </w:rPr>
        <w:t>ЗАЩИТИТЕ СЕБЯ ОТ ТЕПЛОВОГО И СОЛНЕЧНОГО УДАРА!</w:t>
      </w:r>
      <w:bookmarkStart w:id="0" w:name="_GoBack"/>
      <w:bookmarkEnd w:id="0"/>
    </w:p>
    <w:p w:rsidR="008C43EF" w:rsidRPr="008C43EF" w:rsidRDefault="008C43EF" w:rsidP="008C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3EF">
        <w:rPr>
          <w:rFonts w:ascii="Times New Roman" w:hAnsi="Times New Roman" w:cs="Times New Roman"/>
          <w:b/>
          <w:noProof/>
          <w:color w:val="FFC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6B1F1AA" wp14:editId="1390D4E9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7574683" cy="7458075"/>
            <wp:effectExtent l="0" t="0" r="7620" b="0"/>
            <wp:wrapNone/>
            <wp:docPr id="1" name="Рисунок 1" descr="https://avatars.mds.yandex.net/i?id=7e8371ee445b032963c61ad8a85468b3_l-5215706-images-thumbs&amp;ref=rim&amp;n=13&amp;w=1079&amp;h=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e8371ee445b032963c61ad8a85468b3_l-5215706-images-thumbs&amp;ref=rim&amp;n=13&amp;w=1079&amp;h=108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3"/>
                    <a:stretch/>
                  </pic:blipFill>
                  <pic:spPr bwMode="auto">
                    <a:xfrm>
                      <a:off x="0" y="0"/>
                      <a:ext cx="7574683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3EF">
        <w:rPr>
          <w:rFonts w:ascii="Times New Roman" w:hAnsi="Times New Roman" w:cs="Times New Roman"/>
          <w:sz w:val="24"/>
          <w:szCs w:val="24"/>
        </w:rPr>
        <w:t>Чрезмерное пребывание на солнце вредно всем: его лучи могут вызвать ожоги кожи,</w:t>
      </w:r>
      <w:r w:rsidRPr="008C4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43EF">
        <w:rPr>
          <w:rFonts w:ascii="Times New Roman" w:hAnsi="Times New Roman" w:cs="Times New Roman"/>
          <w:sz w:val="24"/>
          <w:szCs w:val="24"/>
        </w:rPr>
        <w:t>перегревание, солнечный и тепловой удар. Особенно осторожными должны быть люди ослабленные, переутомленные, страдающие сердечно-сосудистыми заболеваниями,</w:t>
      </w:r>
      <w:r w:rsidRPr="008C4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43EF">
        <w:rPr>
          <w:rFonts w:ascii="Times New Roman" w:hAnsi="Times New Roman" w:cs="Times New Roman"/>
          <w:sz w:val="24"/>
          <w:szCs w:val="24"/>
        </w:rPr>
        <w:t>тиреотоксикозом, ожирением. Легко перегреваются дети и старики.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Развивается тепловой удар быстро. Чаще это происходит в жаркий летний день после длительного пребывания на солнце. Способствуют перегреванию не только высокая температура и влажность воздуха, но и слишком плотная, плохо пропускающая воздух одежда, физическое перенапряжение, употребление алкоголя, переедание. Перегревание может наступить в результате прямого воздействия солнечных лучей на голову, тогда речь идет о </w:t>
      </w:r>
      <w:r w:rsidRPr="008C43EF">
        <w:rPr>
          <w:b/>
          <w:bCs/>
          <w:bdr w:val="none" w:sz="0" w:space="0" w:color="auto" w:frame="1"/>
        </w:rPr>
        <w:t>солнечном ударе</w:t>
      </w:r>
      <w:r w:rsidRPr="008C43EF">
        <w:rPr>
          <w:bdr w:val="none" w:sz="0" w:space="0" w:color="auto" w:frame="1"/>
        </w:rPr>
        <w:t>.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Первые признаки теплового удара – головная боль, тошнота, слабость, головокружение. Нередко бывает рвота, появляется сухость во рту, сильная жажда, лицо становится багровым. Учащаются пульс и дыхание, человек жалуется на неприятные ощущения в области сердца. При легкой форме удара температура тела может повышаться до 37,5 С, при более тяжелой – до 39 – 41 С. В тяжелых случаях при тепловом и солнечном ударе человек теряет сознание, может произойти остановка дыхания и сердца.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При солнечном и тепловом ударе необходимо срочно вызвать пострадавшему скорую помощь и оказать </w:t>
      </w:r>
      <w:r w:rsidRPr="008C43EF">
        <w:rPr>
          <w:b/>
          <w:bCs/>
          <w:i/>
          <w:iCs/>
          <w:bdr w:val="none" w:sz="0" w:space="0" w:color="auto" w:frame="1"/>
        </w:rPr>
        <w:t>первую медицинскую помощь</w:t>
      </w:r>
      <w:r w:rsidRPr="008C43EF">
        <w:rPr>
          <w:bdr w:val="none" w:sz="0" w:space="0" w:color="auto" w:frame="1"/>
        </w:rPr>
        <w:t>: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прежде всего, уложите пострадавшего в тени, в прохладном месте так, чтобы голова находилась на одном уровне с туловищем;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смочите лицо холодной водой, оботрите тело мокрым полотенцем, положите на лоб холод (например, пакет со льдом или холодные примочки);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если человек в сознании, можно напоить его холодной водой, лучше подсоленной (половина чайной ложки на стакан воды);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время от времени следует давать пострадавшему нюхать нашатырный спирт, смочив им кусочек ватки; при этом нужно следить, чтобы капли спирта не попали на лицо;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если человек находится в бессознательном состоянии, не дышит, у него не прощупывается пульс, необходимо сразу же начать делать ему искусственное дыхание и закрытый массаж сердца.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/>
          <w:bCs/>
          <w:i/>
          <w:iCs/>
          <w:bdr w:val="none" w:sz="0" w:space="0" w:color="auto" w:frame="1"/>
        </w:rPr>
        <w:t>Чтобы избежать возникновения теплового и солнечного удара не забывайте о простых правилах безопасности: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в жаркие дни при большой влажности лучше выходить на открытый воздух до 10 – 11 часов дня, позже возможно пребывание в зеленой зоне в тени деревьев;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выходить из помещения следует только в головном уборе;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одежда должна быть легкой, свободной, хорошо пропускающей воздух;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не следует употреблять спиртные напитки в жаркие дни;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важно соблюдать правильный питьевой режим: неограниченное, беспорядочное питье не только не утоляет жажды, но и перегружает сердце; лучше вместо воды пить подкисленный или подслащенный чай, квас, соки, рисовый или вишневый отвар;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не следует пользоваться большим количеством косметических средств и кремов, так как они препятствуют нормальному функционированию кожных покровов;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чтобы уберечься от перегревания, не стоит проводить много времени на солнце: первое время находиться под солнечными лучами можно до получаса с перерывами, а затем – не более двух часов с перерывами;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загорать можно под тентом, при этом продолжительность солнечных ванн под рассеянными и отраженными лучами может быть в два-три раза больше, чем при прямой солнечной радиации;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после солнечной ванны полезно принять душ, сделать влажное обтирание или искупаться, отдохнув предварительно в тени;</w:t>
      </w: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8C43EF">
        <w:rPr>
          <w:bdr w:val="none" w:sz="0" w:space="0" w:color="auto" w:frame="1"/>
        </w:rPr>
        <w:t>- не загорайте на голодный желудок и сразу после еды: солнечные ванны рекомендуется принимать через час-полтора после приема пищи.</w:t>
      </w:r>
    </w:p>
    <w:p w:rsidR="008C43EF" w:rsidRDefault="008C43EF" w:rsidP="008C43E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bCs/>
          <w:i/>
          <w:iCs/>
          <w:color w:val="FF0000"/>
          <w:bdr w:val="none" w:sz="0" w:space="0" w:color="auto" w:frame="1"/>
        </w:rPr>
      </w:pPr>
    </w:p>
    <w:p w:rsidR="008C43EF" w:rsidRPr="008C43EF" w:rsidRDefault="008C43EF" w:rsidP="008C43E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color w:val="FF0000"/>
        </w:rPr>
      </w:pPr>
      <w:r w:rsidRPr="008C43EF">
        <w:rPr>
          <w:b/>
          <w:bCs/>
          <w:i/>
          <w:iCs/>
          <w:color w:val="FF0000"/>
          <w:bdr w:val="none" w:sz="0" w:space="0" w:color="auto" w:frame="1"/>
        </w:rPr>
        <w:t>Помните, соблюдение этих простых правил поможет Вам избежать теплового и солнечного удара!</w:t>
      </w:r>
    </w:p>
    <w:p w:rsidR="008C43EF" w:rsidRPr="008C43EF" w:rsidRDefault="008C43EF" w:rsidP="008C43E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43EF" w:rsidRPr="008C43EF" w:rsidSect="0012119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6"/>
    <w:rsid w:val="00121195"/>
    <w:rsid w:val="005B78CE"/>
    <w:rsid w:val="006D0975"/>
    <w:rsid w:val="008C43EF"/>
    <w:rsid w:val="008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B440-89F5-4447-A3C3-4EE3072C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2022-07-01T07:18:00Z</dcterms:created>
  <dcterms:modified xsi:type="dcterms:W3CDTF">2022-07-01T07:33:00Z</dcterms:modified>
</cp:coreProperties>
</file>