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A6" w:rsidRDefault="003012A6" w:rsidP="00A76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2020 года – Всемирный день прав потребителей</w:t>
      </w:r>
    </w:p>
    <w:p w:rsidR="003012A6" w:rsidRDefault="003012A6" w:rsidP="001F0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2A6" w:rsidRPr="001F05B0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учреждений санитарно-эпидемиологической службы</w:t>
      </w:r>
      <w:r w:rsidRPr="001F05B0">
        <w:rPr>
          <w:rFonts w:ascii="Times New Roman" w:hAnsi="Times New Roman" w:cs="Times New Roman"/>
          <w:sz w:val="28"/>
          <w:szCs w:val="28"/>
        </w:rPr>
        <w:t xml:space="preserve"> Витебской области проводится системная работа по </w:t>
      </w:r>
      <w:r>
        <w:rPr>
          <w:rFonts w:ascii="Times New Roman" w:hAnsi="Times New Roman" w:cs="Times New Roman"/>
          <w:sz w:val="28"/>
          <w:szCs w:val="28"/>
        </w:rPr>
        <w:t xml:space="preserve">недопущению на </w:t>
      </w:r>
      <w:r w:rsidRPr="001F05B0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F05B0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F05B0">
        <w:rPr>
          <w:rFonts w:ascii="Times New Roman" w:hAnsi="Times New Roman" w:cs="Times New Roman"/>
          <w:sz w:val="28"/>
          <w:szCs w:val="28"/>
        </w:rPr>
        <w:t xml:space="preserve"> рын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05B0">
        <w:rPr>
          <w:rFonts w:ascii="Times New Roman" w:hAnsi="Times New Roman" w:cs="Times New Roman"/>
          <w:sz w:val="28"/>
          <w:szCs w:val="28"/>
        </w:rPr>
        <w:t>к некачественной и небезопасной продукции</w:t>
      </w:r>
      <w:r>
        <w:rPr>
          <w:rFonts w:ascii="Times New Roman" w:hAnsi="Times New Roman" w:cs="Times New Roman"/>
          <w:sz w:val="28"/>
          <w:szCs w:val="28"/>
        </w:rPr>
        <w:t>, выполнению</w:t>
      </w:r>
      <w:r w:rsidRPr="001F05B0">
        <w:rPr>
          <w:rFonts w:ascii="Times New Roman" w:hAnsi="Times New Roman" w:cs="Times New Roman"/>
          <w:sz w:val="28"/>
          <w:szCs w:val="28"/>
        </w:rPr>
        <w:t xml:space="preserve"> мероприятий, включенных в С</w:t>
      </w:r>
      <w:r>
        <w:rPr>
          <w:rFonts w:ascii="Times New Roman" w:hAnsi="Times New Roman" w:cs="Times New Roman"/>
          <w:sz w:val="28"/>
          <w:szCs w:val="28"/>
        </w:rPr>
        <w:t>истему мер</w:t>
      </w:r>
      <w:r w:rsidRPr="001F05B0">
        <w:rPr>
          <w:rFonts w:ascii="Times New Roman" w:hAnsi="Times New Roman" w:cs="Times New Roman"/>
          <w:sz w:val="28"/>
          <w:szCs w:val="28"/>
        </w:rPr>
        <w:t xml:space="preserve"> по управлению качеством в реальном секторе экономики Витебской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F0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лабораторного сопровождения государственного санитарного надзора за продовольственным сырьем и пищевыми продуктами, находящимися в обороте на территории области,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предупреждению попадания на 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рын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некачественной и небезопасной продукции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центрами гигиены и эпидемиологии области ежегодно 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ваются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программы лабораторного сопровождения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госсан</w:t>
      </w:r>
      <w:r w:rsidRPr="001F05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надзора.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январь-февраль 2020 года </w:t>
      </w:r>
      <w:r w:rsidRPr="001F05B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75254E">
        <w:rPr>
          <w:rFonts w:ascii="Times New Roman" w:hAnsi="Times New Roman" w:cs="Times New Roman"/>
          <w:sz w:val="28"/>
          <w:szCs w:val="28"/>
        </w:rPr>
        <w:t xml:space="preserve"> </w:t>
      </w:r>
      <w:r w:rsidRPr="002430A3">
        <w:rPr>
          <w:rFonts w:ascii="Times New Roman" w:hAnsi="Times New Roman" w:cs="Times New Roman"/>
          <w:sz w:val="28"/>
          <w:szCs w:val="28"/>
        </w:rPr>
        <w:t xml:space="preserve">меры профилактического и предупредительного характера, предусмотренные законодательством о контрольной (надзорной)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05B0">
        <w:rPr>
          <w:rFonts w:ascii="Times New Roman" w:hAnsi="Times New Roman" w:cs="Times New Roman"/>
          <w:sz w:val="28"/>
          <w:szCs w:val="28"/>
        </w:rPr>
        <w:t xml:space="preserve"> мероприятия технического (технологического, поверочного) характера </w:t>
      </w:r>
      <w:r>
        <w:rPr>
          <w:rFonts w:ascii="Times New Roman" w:hAnsi="Times New Roman" w:cs="Times New Roman"/>
          <w:sz w:val="28"/>
          <w:szCs w:val="28"/>
        </w:rPr>
        <w:t xml:space="preserve"> (далее – МТТХ) </w:t>
      </w:r>
      <w:r w:rsidRPr="001F05B0">
        <w:rPr>
          <w:rFonts w:ascii="Times New Roman" w:hAnsi="Times New Roman" w:cs="Times New Roman"/>
          <w:sz w:val="28"/>
          <w:szCs w:val="28"/>
        </w:rPr>
        <w:t xml:space="preserve">по изучению и оценке факторов среды обитания и отбору проб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05B0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05B0">
        <w:rPr>
          <w:rFonts w:ascii="Times New Roman" w:hAnsi="Times New Roman" w:cs="Times New Roman"/>
          <w:sz w:val="28"/>
          <w:szCs w:val="28"/>
        </w:rPr>
        <w:t xml:space="preserve"> пищевых продуктов в торговых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. Обследованы 232 субъекта хозяйствования, осуществляющие оборот пищевых продуктов. Нарушения требований  санитарно-эпидемиологического законодательства выявлены на 198 субъектах (85,3% от общего числа обследованных).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МТТХ исследовано 653 пробы пищевых продуктов, из них 320 проб продуктов импортного производства (49,0%). По результатам лабораторных исследований 14 проб, в том числе 9 проб импортного производства, не соответствовали ТНПА.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от общего количества выявленных нарушений составили нарушения требований действующего законодательства по условиям хранения  (реализации) продукции – 20%. Реализация продукции с истекшим сроком годности выявлена на 17,0% объектов, без маркировки </w:t>
      </w:r>
      <w:r w:rsidRPr="00917AC6">
        <w:rPr>
          <w:rFonts w:ascii="Times New Roman" w:hAnsi="Times New Roman" w:cs="Times New Roman"/>
          <w:sz w:val="28"/>
          <w:szCs w:val="28"/>
        </w:rPr>
        <w:t>или с несоответствующей информацией на маркировке сведениям в сопроводительных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– на 15,4%.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главными государственными санитарными врачами административных территорий области субъектам хозяйствования направлены 269 требований (предписаний), рекомендаций об устранении нарушений, 16 предложений о приостановлении (запрете) деятельности (эксплуатации) объектов. Изъято из обращения 783,2кг продукции, из них 150,6 кг продукции импортного производства. По фактам повторно выявленных нарушений вынесено 7 постановлений об административном взыскании в виде штрафа на общую сумму 1809,0 рублей. Направлено 27 информационных материалов в заинтересованные ведомства для принятия мер реагирования.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1F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надзорные мероприятия на </w:t>
      </w:r>
      <w:r w:rsidRPr="001F05B0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1F05B0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х непродовольственными товарами (трех субъектов хозяйствования), в которых также реализуются  пищевые продукты.</w:t>
      </w:r>
      <w:r w:rsidRPr="001F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05B0">
        <w:rPr>
          <w:rFonts w:ascii="Times New Roman" w:hAnsi="Times New Roman" w:cs="Times New Roman"/>
          <w:sz w:val="28"/>
          <w:szCs w:val="28"/>
        </w:rPr>
        <w:t xml:space="preserve">арушения требований санитарно-эпидемиологического законодательства выявлены на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F05B0">
        <w:rPr>
          <w:rFonts w:ascii="Times New Roman" w:hAnsi="Times New Roman" w:cs="Times New Roman"/>
          <w:sz w:val="28"/>
          <w:szCs w:val="28"/>
        </w:rPr>
        <w:t>70,6%</w:t>
      </w:r>
      <w:r>
        <w:rPr>
          <w:rFonts w:ascii="Times New Roman" w:hAnsi="Times New Roman" w:cs="Times New Roman"/>
          <w:sz w:val="28"/>
          <w:szCs w:val="28"/>
        </w:rPr>
        <w:t xml:space="preserve"> от числа обследованных). Нарушения требований по условиям хранения и реализации пищевых продуктов установлены в складских помещениях и торговых залах (не выделены отдельные торговые зоны для разграничения реализации и отдельные помещения для разграничения хранения пищевых продуктов и непродовольственных в товаров, в том числе синтетических моющих средств и других товаров с сильно выраженным запахом).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отобранных для лабораторных исследований 46 проб по состоянию на 03.03.2020 6 проб пищевых продуктов (4 пробы муки и 2 пробы манной крупы) не отвечают ТНПА по органолептическим показателям. По выявленным несоответствиям при проведении лабораторных исследований вынесены требования (предписания) о запрещении реализации 19,0 кг пищевых продуктов. По фактам выявления пищевых продуктов с истекшим сроком годности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зъято из обращения 84,88 кг. В адрес субъектов хозяйствования направлено 17 предписаний об устранении выявленных нарушений, корректировки ассортиментных перечней, реализуемых товаров, установлен контроль за их выполнением. 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Надзорные мероприятия за субъектами хозяйствования, осуществляющими оборот пищевых продуктов, в Витебской области продолжаются.</w:t>
      </w:r>
    </w:p>
    <w:p w:rsidR="003012A6" w:rsidRDefault="003012A6" w:rsidP="008A0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2A6" w:rsidRDefault="003012A6" w:rsidP="00A76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(заведующий)</w:t>
      </w:r>
    </w:p>
    <w:p w:rsidR="003012A6" w:rsidRDefault="003012A6" w:rsidP="00A764A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отделением гигиены питания                                           </w:t>
      </w:r>
    </w:p>
    <w:p w:rsidR="003012A6" w:rsidRDefault="003012A6" w:rsidP="00A764A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A764A7">
        <w:rPr>
          <w:rFonts w:ascii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4A7">
        <w:rPr>
          <w:rFonts w:ascii="Times New Roman" w:hAnsi="Times New Roman" w:cs="Times New Roman"/>
          <w:sz w:val="28"/>
          <w:szCs w:val="28"/>
        </w:rPr>
        <w:t>Витебский областной центр гигиены,</w:t>
      </w:r>
    </w:p>
    <w:p w:rsidR="003012A6" w:rsidRPr="00A764A7" w:rsidRDefault="003012A6" w:rsidP="00A764A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A764A7">
        <w:rPr>
          <w:rFonts w:ascii="Times New Roman" w:hAnsi="Times New Roman" w:cs="Times New Roman"/>
          <w:sz w:val="28"/>
          <w:szCs w:val="28"/>
        </w:rPr>
        <w:t>эпидемиологии и общественного здоровья</w:t>
      </w:r>
      <w:r>
        <w:rPr>
          <w:rFonts w:ascii="Times New Roman" w:hAnsi="Times New Roman" w:cs="Times New Roman"/>
          <w:sz w:val="28"/>
          <w:szCs w:val="28"/>
        </w:rPr>
        <w:t>»                    Н.И.Краско</w:t>
      </w:r>
      <w:r w:rsidRPr="00A764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12A6" w:rsidRPr="00A764A7" w:rsidSect="00B9710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A6" w:rsidRDefault="003012A6" w:rsidP="00B97108">
      <w:pPr>
        <w:spacing w:after="0" w:line="240" w:lineRule="auto"/>
      </w:pPr>
      <w:r>
        <w:separator/>
      </w:r>
    </w:p>
  </w:endnote>
  <w:endnote w:type="continuationSeparator" w:id="0">
    <w:p w:rsidR="003012A6" w:rsidRDefault="003012A6" w:rsidP="00B9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A6" w:rsidRDefault="003012A6" w:rsidP="00B97108">
      <w:pPr>
        <w:spacing w:after="0" w:line="240" w:lineRule="auto"/>
      </w:pPr>
      <w:r>
        <w:separator/>
      </w:r>
    </w:p>
  </w:footnote>
  <w:footnote w:type="continuationSeparator" w:id="0">
    <w:p w:rsidR="003012A6" w:rsidRDefault="003012A6" w:rsidP="00B9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A6" w:rsidRDefault="003012A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012A6" w:rsidRDefault="003012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CBD"/>
    <w:rsid w:val="000E7005"/>
    <w:rsid w:val="0019084A"/>
    <w:rsid w:val="001F05B0"/>
    <w:rsid w:val="002316CE"/>
    <w:rsid w:val="002430A3"/>
    <w:rsid w:val="003012A6"/>
    <w:rsid w:val="003B17FD"/>
    <w:rsid w:val="003C7935"/>
    <w:rsid w:val="003D608F"/>
    <w:rsid w:val="004349C7"/>
    <w:rsid w:val="005A2306"/>
    <w:rsid w:val="005F3918"/>
    <w:rsid w:val="0075254E"/>
    <w:rsid w:val="00834AF1"/>
    <w:rsid w:val="008A0CC1"/>
    <w:rsid w:val="00917AC6"/>
    <w:rsid w:val="00920BBD"/>
    <w:rsid w:val="009B00D9"/>
    <w:rsid w:val="009C08CB"/>
    <w:rsid w:val="00A764A7"/>
    <w:rsid w:val="00B568FD"/>
    <w:rsid w:val="00B97108"/>
    <w:rsid w:val="00C3758B"/>
    <w:rsid w:val="00D40D16"/>
    <w:rsid w:val="00DE696B"/>
    <w:rsid w:val="00E62B64"/>
    <w:rsid w:val="00E7433E"/>
    <w:rsid w:val="00F17E60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108"/>
  </w:style>
  <w:style w:type="paragraph" w:styleId="Footer">
    <w:name w:val="footer"/>
    <w:basedOn w:val="Normal"/>
    <w:link w:val="FooterChar"/>
    <w:uiPriority w:val="99"/>
    <w:rsid w:val="00B9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628</Words>
  <Characters>3581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6</cp:revision>
  <cp:lastPrinted>2020-03-03T12:58:00Z</cp:lastPrinted>
  <dcterms:created xsi:type="dcterms:W3CDTF">2020-03-03T06:55:00Z</dcterms:created>
  <dcterms:modified xsi:type="dcterms:W3CDTF">2020-03-04T07:14:00Z</dcterms:modified>
</cp:coreProperties>
</file>