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20" w:rsidRPr="00573C20" w:rsidRDefault="00573C20" w:rsidP="00573C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73C20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2D33CCA" wp14:editId="0CD0040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14440" cy="3644265"/>
            <wp:effectExtent l="0" t="0" r="0" b="0"/>
            <wp:wrapTight wrapText="bothSides">
              <wp:wrapPolygon edited="0">
                <wp:start x="0" y="0"/>
                <wp:lineTo x="0" y="21453"/>
                <wp:lineTo x="21504" y="21453"/>
                <wp:lineTo x="21504" y="0"/>
                <wp:lineTo x="0" y="0"/>
              </wp:wrapPolygon>
            </wp:wrapTight>
            <wp:docPr id="1" name="Рисунок 1" descr="https://velizh.admin-smolensk.ru/files/903/3015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lizh.admin-smolensk.ru/files/903/301553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C20">
        <w:rPr>
          <w:rStyle w:val="a3"/>
          <w:color w:val="000000" w:themeColor="text1"/>
          <w:bdr w:val="none" w:sz="0" w:space="0" w:color="auto" w:frame="1"/>
        </w:rPr>
        <w:t>Грипп</w:t>
      </w:r>
      <w:r w:rsidRPr="00573C20">
        <w:rPr>
          <w:color w:val="000000" w:themeColor="text1"/>
        </w:rPr>
        <w:t> </w:t>
      </w:r>
      <w:r>
        <w:rPr>
          <w:color w:val="000000" w:themeColor="text1"/>
        </w:rPr>
        <w:t>-</w:t>
      </w:r>
      <w:r w:rsidRPr="00573C20">
        <w:rPr>
          <w:color w:val="000000" w:themeColor="text1"/>
        </w:rPr>
        <w:t xml:space="preserve"> это инфекционное заболевание, которое может поражать людей любого возраста и пола. По статистике, ежегодно от гриппа и его осложнений умирают миллионы людей по всему миру. Таким образом, грипп представляет серьезную опасность для жизни и здоровья человека.</w:t>
      </w:r>
    </w:p>
    <w:p w:rsidR="00A44393" w:rsidRPr="00A44393" w:rsidRDefault="00A44393" w:rsidP="000B47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4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Настоящие реалии таковы, что вызывающий инфекцию COVID-19 </w:t>
      </w:r>
      <w:proofErr w:type="spellStart"/>
      <w:r w:rsidRPr="00A44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A44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(SARS-CoV-2) продолжает циркулировать среди населения, и в период сезонного подъема заболеваемости ОРВИ ожидается совместная циркуляция разных вирусов. При этом инфицирование может произойти сразу несколькими вирусами, либо к уже </w:t>
      </w:r>
      <w:proofErr w:type="spellStart"/>
      <w:r w:rsidRPr="00A44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развившемуся</w:t>
      </w:r>
      <w:proofErr w:type="spellEnd"/>
      <w:r w:rsidRPr="00A44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вирусному заболеванию присоединится новое.</w:t>
      </w:r>
    </w:p>
    <w:p w:rsidR="00A44393" w:rsidRPr="00A44393" w:rsidRDefault="00A44393" w:rsidP="000B47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4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 всего, опасность представляет сочетание у человека инфекции COVID-19 и сезонного гриппа. Оба вируса обладают свойством неблагоприятно воздействовать, прежде всего, на легочную ткань, вызывая тяжелые пневмонии.</w:t>
      </w:r>
    </w:p>
    <w:p w:rsidR="00A44393" w:rsidRPr="00A44393" w:rsidRDefault="00981054" w:rsidP="000B47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="00A44393" w:rsidRPr="00A44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Вакцинация против гриппа</w:t>
        </w:r>
      </w:hyperlink>
      <w:r w:rsidR="00A44393" w:rsidRPr="00A44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обеспечивает индивидуальное преимущество для Вашего здоровья, предотвращая заболевание гриппом, снижая тяжесть заболевания и риск возможной госпитализации. </w:t>
      </w:r>
    </w:p>
    <w:p w:rsidR="00A44393" w:rsidRDefault="00A44393" w:rsidP="00573C20">
      <w:pPr>
        <w:jc w:val="center"/>
        <w:rPr>
          <w:rFonts w:ascii="Arial" w:hAnsi="Arial" w:cs="Arial"/>
          <w:color w:val="00A550"/>
          <w:sz w:val="23"/>
          <w:szCs w:val="23"/>
          <w:shd w:val="clear" w:color="auto" w:fill="FFFFFF"/>
        </w:rPr>
      </w:pPr>
    </w:p>
    <w:p w:rsidR="00A44393" w:rsidRPr="00A44393" w:rsidRDefault="00A44393" w:rsidP="00573C20">
      <w:pPr>
        <w:jc w:val="center"/>
        <w:rPr>
          <w:rFonts w:ascii="Times New Roman" w:hAnsi="Times New Roman" w:cs="Times New Roman"/>
          <w:b/>
          <w:color w:val="00A550"/>
          <w:sz w:val="24"/>
          <w:szCs w:val="24"/>
          <w:shd w:val="clear" w:color="auto" w:fill="FFFFFF"/>
        </w:rPr>
      </w:pPr>
      <w:r w:rsidRPr="00A44393">
        <w:rPr>
          <w:rFonts w:ascii="Times New Roman" w:hAnsi="Times New Roman" w:cs="Times New Roman"/>
          <w:b/>
          <w:color w:val="00A550"/>
          <w:sz w:val="24"/>
          <w:szCs w:val="24"/>
          <w:shd w:val="clear" w:color="auto" w:fill="FFFFFF"/>
        </w:rPr>
        <w:t>Люди, переболевшие COVID-19, могут заболеть гриппом. Лучшим способом предотвратить грипп также будет вакцинация.</w:t>
      </w:r>
    </w:p>
    <w:p w:rsidR="00A44393" w:rsidRPr="00A44393" w:rsidRDefault="00A44393" w:rsidP="000B472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4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Существующие вакцины не дают 100%-гарантии того, что Вы не заболеете гриппом, однако защита от тяжелого течения болезни и развития осложнений у привитых будет сформирована.</w:t>
      </w:r>
    </w:p>
    <w:p w:rsidR="00AE5246" w:rsidRPr="00AE5246" w:rsidRDefault="00A44393" w:rsidP="00F764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7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текущем сезоне в </w:t>
      </w:r>
      <w:proofErr w:type="spellStart"/>
      <w:r w:rsidRPr="000B47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Городокском</w:t>
      </w:r>
      <w:proofErr w:type="spellEnd"/>
      <w:r w:rsidRPr="000B47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районе для вакцинации против гриппа</w:t>
      </w:r>
      <w:r w:rsidR="000B4721" w:rsidRPr="000B47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используется вакцина</w:t>
      </w:r>
      <w:r w:rsidRPr="000B47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B4721" w:rsidRPr="000B47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="000B4721" w:rsidRPr="000B47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Гриппол</w:t>
      </w:r>
      <w:proofErr w:type="spellEnd"/>
      <w:r w:rsidR="000B4721" w:rsidRPr="000B47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Плюс»</w:t>
      </w:r>
      <w:r w:rsidR="000B4721" w:rsidRPr="000B4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0B4721"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страна производитель – Россия</w:t>
      </w:r>
      <w:r w:rsidR="000B4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="00F76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Вакцина зарегистрирована</w:t>
      </w:r>
      <w:r w:rsidR="00AE5246"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r w:rsidR="00F76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Беларусь, сопоставима по эффективности и имее</w:t>
      </w:r>
      <w:r w:rsidR="00AE5246"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опыт применения в нашей стране и за рубежом.</w:t>
      </w:r>
    </w:p>
    <w:p w:rsidR="00AE5246" w:rsidRPr="00AE5246" w:rsidRDefault="00AE5246" w:rsidP="000B4721">
      <w:pPr>
        <w:spacing w:after="0" w:line="288" w:lineRule="atLeast"/>
        <w:ind w:left="9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4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Противопоказания к проведению прививки против гриппа:</w:t>
      </w:r>
    </w:p>
    <w:p w:rsidR="00AE5246" w:rsidRPr="00AE5246" w:rsidRDefault="00AE5246" w:rsidP="000B4721">
      <w:pPr>
        <w:spacing w:after="15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2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Временные противопоказания. </w:t>
      </w:r>
      <w:r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Прививка временно откладывается на период острого заболевания или обострения хронического заболевания. После нормализации температуры (по окончании острого заболевания) и вступления хронического забол</w:t>
      </w:r>
      <w:r w:rsidR="00F76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евания в стадию ремиссии можно про</w:t>
      </w:r>
      <w:r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водить вакцину.</w:t>
      </w:r>
    </w:p>
    <w:p w:rsidR="000B4721" w:rsidRDefault="00AE5246" w:rsidP="000B472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2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Абсолютные противопоказания </w:t>
      </w:r>
      <w:r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(т. е. прививка не проводится никогда). Аллергическая реакция на белок куриных яиц. </w:t>
      </w:r>
    </w:p>
    <w:p w:rsidR="00AE5246" w:rsidRPr="00AE5246" w:rsidRDefault="00AE5246" w:rsidP="000B472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Аллергическая реакция на ранее вводимые вакцины против гриппа.</w:t>
      </w:r>
    </w:p>
    <w:p w:rsidR="00AE5246" w:rsidRPr="00AE5246" w:rsidRDefault="00AE5246" w:rsidP="000B472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вакцинации заболеть гриппом нельзя. Так как в процессе производства вакцинные вирусы лишаются свойства вызывать заболевание, однако сохраняют способность формировать защиту.</w:t>
      </w:r>
    </w:p>
    <w:p w:rsidR="00AE5246" w:rsidRPr="00AE5246" w:rsidRDefault="00AE5246" w:rsidP="000B472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Между второй и третьей неделей после вакцинации развивается специфический иммунитет, обеспечивающий предупреждение гриппа в течение периода до 12-ти месяцев.</w:t>
      </w:r>
    </w:p>
    <w:p w:rsidR="00AE5246" w:rsidRPr="00AE5246" w:rsidRDefault="00AE5246" w:rsidP="00F764FE">
      <w:pPr>
        <w:spacing w:before="150"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2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Какие побочные реакции могут отмечаться после прививки?</w:t>
      </w:r>
    </w:p>
    <w:p w:rsidR="00AE5246" w:rsidRPr="00AE5246" w:rsidRDefault="00AE5246" w:rsidP="00F764F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="00F76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побочных реакций</w:t>
      </w:r>
      <w:r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быть местные реакции в виде покраснения, уплотнения или болезненности в месте введения вакцины и</w:t>
      </w:r>
      <w:r w:rsidR="00F76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r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общие реакции в виде кратковременного повышения температуры тела (до 37,5°С), общего недомогания. Все эти симптомы кратковременны и исчезают спонтанно, как правило, через 1–2 дня.</w:t>
      </w:r>
    </w:p>
    <w:p w:rsidR="00AE5246" w:rsidRPr="00AE5246" w:rsidRDefault="00AE5246" w:rsidP="000B4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все же привитой человек заболеет, то заболевание у него будет протекать в легкой форме и без осложнений. Таким образом, </w:t>
      </w:r>
      <w:r w:rsidRPr="00AE52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вакцинация гарантирует защиту от заболевания тяжелыми и осложненными формами гриппа, заканчивающимися неблагоприятным исходом.</w:t>
      </w:r>
      <w:r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E5246" w:rsidRDefault="00AE5246" w:rsidP="000B472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Защитные антитела, выработанные по</w:t>
      </w:r>
      <w:r w:rsidR="00F76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 прививки, обычно в течение 8</w:t>
      </w:r>
      <w:r w:rsidRPr="00AE5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-12 месяцев после вакцинации разрушаются или их количество становится недостаточным для защиты от гриппа в новом сезоне. Кроме того, ежегодно обновляются варианты вирусов гриппа, которые входят в состав вакцин. Поэтому необходимо прививаться ежегодно.</w:t>
      </w:r>
    </w:p>
    <w:p w:rsidR="00F764FE" w:rsidRDefault="00F764FE" w:rsidP="000B472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Пройти вакцинацию против гриппа можно в УЗ «Городокская ЦРБ», на мобильном пункте вакцинации (в культурно-просветительском центре «Городок», здание кинотеатра и библиотеки) или в амбулатории по месту жительства. </w:t>
      </w:r>
    </w:p>
    <w:p w:rsidR="00F764FE" w:rsidRDefault="00F764FE" w:rsidP="000B472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более подробной информацией можно обратиться</w:t>
      </w:r>
      <w:r w:rsidR="00981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ГУ «Городокский </w:t>
      </w:r>
      <w:proofErr w:type="spellStart"/>
      <w:proofErr w:type="gramStart"/>
      <w:r w:rsidR="00981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райЦГЭ</w:t>
      </w:r>
      <w:proofErr w:type="spellEnd"/>
      <w:r w:rsidR="00981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  </w:t>
      </w:r>
      <w:proofErr w:type="gramEnd"/>
      <w:r w:rsidR="00981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1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тел.: 5-19-56.</w:t>
      </w:r>
    </w:p>
    <w:p w:rsidR="00981054" w:rsidRDefault="00981054" w:rsidP="000B472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1054" w:rsidRDefault="00981054" w:rsidP="000B472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1054" w:rsidRPr="00981054" w:rsidRDefault="00981054" w:rsidP="00981054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1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ГУ «Городокский </w:t>
      </w:r>
      <w:proofErr w:type="spellStart"/>
      <w:r w:rsidRPr="00981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райЦГЭ</w:t>
      </w:r>
      <w:proofErr w:type="spellEnd"/>
      <w:r w:rsidRPr="00981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AE5246" w:rsidRPr="00AE5246" w:rsidRDefault="00AE5246" w:rsidP="00AE5246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AE5246" w:rsidRPr="00AE5246" w:rsidSect="00573C2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C29B1"/>
    <w:multiLevelType w:val="multilevel"/>
    <w:tmpl w:val="555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719A6"/>
    <w:multiLevelType w:val="multilevel"/>
    <w:tmpl w:val="5FAE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A6FA3"/>
    <w:multiLevelType w:val="multilevel"/>
    <w:tmpl w:val="43D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63"/>
    <w:rsid w:val="000B4721"/>
    <w:rsid w:val="00573C20"/>
    <w:rsid w:val="005B78CE"/>
    <w:rsid w:val="006D0975"/>
    <w:rsid w:val="00981054"/>
    <w:rsid w:val="00A44393"/>
    <w:rsid w:val="00AE5246"/>
    <w:rsid w:val="00E53F63"/>
    <w:rsid w:val="00F7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87C5A-06C4-4D1C-8B7A-BD661C74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5246"/>
    <w:rPr>
      <w:b/>
      <w:bCs/>
    </w:rPr>
  </w:style>
  <w:style w:type="paragraph" w:styleId="a4">
    <w:name w:val="Normal (Web)"/>
    <w:basedOn w:val="a"/>
    <w:uiPriority w:val="99"/>
    <w:semiHidden/>
    <w:unhideWhenUsed/>
    <w:rsid w:val="00A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5246"/>
    <w:rPr>
      <w:i/>
      <w:iCs/>
    </w:rPr>
  </w:style>
  <w:style w:type="paragraph" w:styleId="a6">
    <w:name w:val="List Paragraph"/>
    <w:basedOn w:val="a"/>
    <w:uiPriority w:val="34"/>
    <w:qFormat/>
    <w:rsid w:val="00573C20"/>
    <w:pPr>
      <w:ind w:left="720"/>
      <w:contextualSpacing/>
    </w:pPr>
  </w:style>
  <w:style w:type="paragraph" w:customStyle="1" w:styleId="vydelenie1">
    <w:name w:val="vydelenie_1"/>
    <w:basedOn w:val="a"/>
    <w:rsid w:val="0057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443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4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s.by/privivka-ot-gripp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cp:lastPrinted>2021-11-10T12:33:00Z</cp:lastPrinted>
  <dcterms:created xsi:type="dcterms:W3CDTF">2021-11-08T08:45:00Z</dcterms:created>
  <dcterms:modified xsi:type="dcterms:W3CDTF">2021-11-10T12:34:00Z</dcterms:modified>
</cp:coreProperties>
</file>