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75B" w:rsidRDefault="00223F39">
      <w:pPr>
        <w:rPr>
          <w:sz w:val="0"/>
          <w:szCs w:val="0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7343775" cy="352284"/>
            <wp:effectExtent l="0" t="0" r="0" b="0"/>
            <wp:docPr id="1" name="Рисунок 1" descr="C:\Users\MAKSIM~1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KSIM~1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3775" cy="352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75B" w:rsidRPr="00E731AE" w:rsidRDefault="00D40651" w:rsidP="00F4487E">
      <w:pPr>
        <w:pStyle w:val="10"/>
        <w:keepNext/>
        <w:keepLines/>
        <w:shd w:val="clear" w:color="auto" w:fill="auto"/>
        <w:rPr>
          <w:sz w:val="30"/>
          <w:szCs w:val="30"/>
        </w:rPr>
      </w:pPr>
      <w:bookmarkStart w:id="1" w:name="bookmark0"/>
      <w:r w:rsidRPr="00E731AE">
        <w:rPr>
          <w:rStyle w:val="11"/>
          <w:b/>
          <w:bCs/>
          <w:sz w:val="30"/>
          <w:szCs w:val="30"/>
        </w:rPr>
        <w:t>К сведению работников, занятых на работах с особыми условиями труда</w:t>
      </w:r>
      <w:bookmarkEnd w:id="1"/>
      <w:r w:rsidR="003D10B1">
        <w:rPr>
          <w:rStyle w:val="11"/>
          <w:b/>
          <w:bCs/>
          <w:sz w:val="30"/>
          <w:szCs w:val="30"/>
        </w:rPr>
        <w:t>.</w:t>
      </w:r>
    </w:p>
    <w:p w:rsidR="00243D83" w:rsidRDefault="00243D83" w:rsidP="003D10B1">
      <w:pPr>
        <w:pStyle w:val="12"/>
        <w:shd w:val="clear" w:color="auto" w:fill="auto"/>
        <w:tabs>
          <w:tab w:val="left" w:pos="851"/>
        </w:tabs>
        <w:ind w:firstLine="851"/>
        <w:rPr>
          <w:sz w:val="26"/>
          <w:szCs w:val="26"/>
        </w:rPr>
      </w:pPr>
    </w:p>
    <w:p w:rsidR="0033075B" w:rsidRPr="00E731AE" w:rsidRDefault="00D40651" w:rsidP="003D10B1">
      <w:pPr>
        <w:pStyle w:val="12"/>
        <w:shd w:val="clear" w:color="auto" w:fill="auto"/>
        <w:tabs>
          <w:tab w:val="left" w:pos="851"/>
        </w:tabs>
        <w:ind w:firstLine="851"/>
        <w:rPr>
          <w:sz w:val="26"/>
          <w:szCs w:val="26"/>
        </w:rPr>
      </w:pPr>
      <w:proofErr w:type="gramStart"/>
      <w:r w:rsidRPr="00E731AE">
        <w:rPr>
          <w:sz w:val="26"/>
          <w:szCs w:val="26"/>
        </w:rPr>
        <w:t>Работник</w:t>
      </w:r>
      <w:r w:rsidR="00F4487E">
        <w:rPr>
          <w:sz w:val="26"/>
          <w:szCs w:val="26"/>
        </w:rPr>
        <w:t>и (</w:t>
      </w:r>
      <w:r w:rsidRPr="00E731AE">
        <w:rPr>
          <w:sz w:val="26"/>
          <w:szCs w:val="26"/>
        </w:rPr>
        <w:t>подлежащи</w:t>
      </w:r>
      <w:r w:rsidR="00F4487E">
        <w:rPr>
          <w:sz w:val="26"/>
          <w:szCs w:val="26"/>
        </w:rPr>
        <w:t>е</w:t>
      </w:r>
      <w:r w:rsidRPr="00E731AE">
        <w:rPr>
          <w:sz w:val="26"/>
          <w:szCs w:val="26"/>
        </w:rPr>
        <w:t xml:space="preserve"> </w:t>
      </w:r>
      <w:r w:rsidRPr="00F4487E">
        <w:rPr>
          <w:b/>
          <w:sz w:val="26"/>
          <w:szCs w:val="26"/>
          <w:u w:val="single"/>
        </w:rPr>
        <w:t>профессиональному пенсионному страхованию</w:t>
      </w:r>
      <w:r w:rsidR="00F4487E">
        <w:rPr>
          <w:sz w:val="26"/>
          <w:szCs w:val="26"/>
        </w:rPr>
        <w:t>)</w:t>
      </w:r>
      <w:r w:rsidRPr="00E731AE">
        <w:rPr>
          <w:sz w:val="26"/>
          <w:szCs w:val="26"/>
        </w:rPr>
        <w:t>, у которых специальный стаж работы до 1 января 2009 года</w:t>
      </w:r>
      <w:r w:rsidR="00F4487E">
        <w:rPr>
          <w:sz w:val="26"/>
          <w:szCs w:val="26"/>
        </w:rPr>
        <w:t xml:space="preserve"> </w:t>
      </w:r>
      <w:r w:rsidR="00F4487E" w:rsidRPr="00E731AE">
        <w:rPr>
          <w:sz w:val="26"/>
          <w:szCs w:val="26"/>
        </w:rPr>
        <w:t>отсутствует</w:t>
      </w:r>
      <w:r w:rsidR="00243D83">
        <w:rPr>
          <w:sz w:val="26"/>
          <w:szCs w:val="26"/>
        </w:rPr>
        <w:t xml:space="preserve">, </w:t>
      </w:r>
      <w:r w:rsidR="00F4487E">
        <w:rPr>
          <w:sz w:val="26"/>
          <w:szCs w:val="26"/>
        </w:rPr>
        <w:t>либо</w:t>
      </w:r>
      <w:r w:rsidRPr="00E731AE">
        <w:rPr>
          <w:sz w:val="26"/>
          <w:szCs w:val="26"/>
        </w:rPr>
        <w:t xml:space="preserve"> составляет менее половины </w:t>
      </w:r>
      <w:r w:rsidR="003D10B1">
        <w:rPr>
          <w:sz w:val="26"/>
          <w:szCs w:val="26"/>
        </w:rPr>
        <w:t xml:space="preserve"> от</w:t>
      </w:r>
      <w:r w:rsidRPr="00E731AE">
        <w:rPr>
          <w:sz w:val="26"/>
          <w:szCs w:val="26"/>
        </w:rPr>
        <w:t xml:space="preserve"> требуемого для назначения пенсии по возрасту за работу с особыми условиями труда или пенсии за выслугу лет</w:t>
      </w:r>
      <w:r w:rsidR="00F4487E">
        <w:rPr>
          <w:sz w:val="26"/>
          <w:szCs w:val="26"/>
        </w:rPr>
        <w:t>,</w:t>
      </w:r>
      <w:r w:rsidR="003D10B1">
        <w:rPr>
          <w:sz w:val="26"/>
          <w:szCs w:val="26"/>
        </w:rPr>
        <w:t xml:space="preserve"> </w:t>
      </w:r>
      <w:r w:rsidR="00F4487E">
        <w:rPr>
          <w:sz w:val="26"/>
          <w:szCs w:val="26"/>
        </w:rPr>
        <w:t xml:space="preserve">имеют право </w:t>
      </w:r>
      <w:r w:rsidRPr="00E731AE">
        <w:rPr>
          <w:sz w:val="26"/>
          <w:szCs w:val="26"/>
        </w:rPr>
        <w:t xml:space="preserve">на профессиональное пенсионное страхование </w:t>
      </w:r>
      <w:r w:rsidR="00243D83">
        <w:rPr>
          <w:sz w:val="26"/>
          <w:szCs w:val="26"/>
        </w:rPr>
        <w:t>или</w:t>
      </w:r>
      <w:r w:rsidRPr="00E731AE">
        <w:rPr>
          <w:sz w:val="26"/>
          <w:szCs w:val="26"/>
        </w:rPr>
        <w:t xml:space="preserve"> на ежемесячную доплату к заработной плате в размере, определяемом работодателем, но не менее суммы взносов</w:t>
      </w:r>
      <w:proofErr w:type="gramEnd"/>
      <w:r w:rsidRPr="00E731AE">
        <w:rPr>
          <w:sz w:val="26"/>
          <w:szCs w:val="26"/>
        </w:rPr>
        <w:t xml:space="preserve"> на профессиональное пенсионное страхование работника, причитающ</w:t>
      </w:r>
      <w:r w:rsidR="00F4487E">
        <w:rPr>
          <w:sz w:val="26"/>
          <w:szCs w:val="26"/>
        </w:rPr>
        <w:t>ейся</w:t>
      </w:r>
      <w:r w:rsidRPr="00E731AE">
        <w:rPr>
          <w:sz w:val="26"/>
          <w:szCs w:val="26"/>
        </w:rPr>
        <w:t xml:space="preserve"> к уплате в бюджет государственного внебюджетного фонда социальной защиты населения Республики Беларусь в соответствии с законодательством</w:t>
      </w:r>
      <w:proofErr w:type="gramStart"/>
      <w:r w:rsidRPr="00E731AE">
        <w:rPr>
          <w:sz w:val="26"/>
          <w:szCs w:val="26"/>
          <w:vertAlign w:val="superscript"/>
        </w:rPr>
        <w:t>1</w:t>
      </w:r>
      <w:proofErr w:type="gramEnd"/>
      <w:r w:rsidRPr="00E731AE">
        <w:rPr>
          <w:sz w:val="26"/>
          <w:szCs w:val="26"/>
        </w:rPr>
        <w:t>.</w:t>
      </w:r>
    </w:p>
    <w:p w:rsidR="0033075B" w:rsidRPr="00E731AE" w:rsidRDefault="00D40651" w:rsidP="00F4487E">
      <w:pPr>
        <w:pStyle w:val="20"/>
        <w:shd w:val="clear" w:color="auto" w:fill="auto"/>
        <w:tabs>
          <w:tab w:val="left" w:pos="851"/>
        </w:tabs>
        <w:ind w:firstLine="851"/>
        <w:rPr>
          <w:sz w:val="26"/>
          <w:szCs w:val="26"/>
        </w:rPr>
      </w:pPr>
      <w:r w:rsidRPr="00E731AE">
        <w:rPr>
          <w:rStyle w:val="21"/>
          <w:bCs/>
          <w:sz w:val="26"/>
          <w:szCs w:val="26"/>
        </w:rPr>
        <w:t>Работник вправе выбрать:</w:t>
      </w:r>
    </w:p>
    <w:p w:rsidR="0033075B" w:rsidRPr="00E731AE" w:rsidRDefault="00D40651" w:rsidP="003D10B1">
      <w:pPr>
        <w:pStyle w:val="20"/>
        <w:numPr>
          <w:ilvl w:val="0"/>
          <w:numId w:val="1"/>
        </w:numPr>
        <w:shd w:val="clear" w:color="auto" w:fill="auto"/>
        <w:tabs>
          <w:tab w:val="left" w:pos="851"/>
        </w:tabs>
        <w:ind w:firstLine="360"/>
        <w:rPr>
          <w:b w:val="0"/>
          <w:sz w:val="26"/>
          <w:szCs w:val="26"/>
        </w:rPr>
      </w:pPr>
      <w:r w:rsidRPr="00E731AE">
        <w:rPr>
          <w:rStyle w:val="21"/>
          <w:b/>
          <w:bCs/>
          <w:sz w:val="26"/>
          <w:szCs w:val="26"/>
        </w:rPr>
        <w:t>профессиональное пенсионное страхование;</w:t>
      </w:r>
    </w:p>
    <w:p w:rsidR="0033075B" w:rsidRPr="00E731AE" w:rsidRDefault="00D40651" w:rsidP="003D10B1">
      <w:pPr>
        <w:pStyle w:val="20"/>
        <w:numPr>
          <w:ilvl w:val="0"/>
          <w:numId w:val="1"/>
        </w:numPr>
        <w:shd w:val="clear" w:color="auto" w:fill="auto"/>
        <w:tabs>
          <w:tab w:val="left" w:pos="851"/>
        </w:tabs>
        <w:ind w:firstLine="360"/>
        <w:rPr>
          <w:b w:val="0"/>
          <w:sz w:val="26"/>
          <w:szCs w:val="26"/>
        </w:rPr>
      </w:pPr>
      <w:r w:rsidRPr="00E731AE">
        <w:rPr>
          <w:rStyle w:val="21"/>
          <w:b/>
          <w:bCs/>
          <w:sz w:val="26"/>
          <w:szCs w:val="26"/>
        </w:rPr>
        <w:t>ежемесячную доплату к заработной плате.</w:t>
      </w:r>
    </w:p>
    <w:p w:rsidR="0033075B" w:rsidRPr="00E731AE" w:rsidRDefault="00D40651" w:rsidP="00F4487E">
      <w:pPr>
        <w:pStyle w:val="12"/>
        <w:shd w:val="clear" w:color="auto" w:fill="auto"/>
        <w:tabs>
          <w:tab w:val="left" w:pos="851"/>
        </w:tabs>
        <w:ind w:firstLine="851"/>
        <w:rPr>
          <w:sz w:val="26"/>
          <w:szCs w:val="26"/>
        </w:rPr>
      </w:pPr>
      <w:r w:rsidRPr="00E731AE">
        <w:rPr>
          <w:sz w:val="26"/>
          <w:szCs w:val="26"/>
        </w:rPr>
        <w:t xml:space="preserve">При выборе работником </w:t>
      </w:r>
      <w:r w:rsidRPr="003D10B1">
        <w:rPr>
          <w:b/>
          <w:sz w:val="26"/>
          <w:szCs w:val="26"/>
          <w:u w:val="single"/>
        </w:rPr>
        <w:t>профессионального пенсионного страхования</w:t>
      </w:r>
      <w:r w:rsidRPr="00E731AE">
        <w:rPr>
          <w:sz w:val="26"/>
          <w:szCs w:val="26"/>
        </w:rPr>
        <w:t xml:space="preserve"> работодатель продолжает уплачивать взносы на профессиональное пенсионное страхование и у работника продолжают формироваться профессиональный стаж, пенсионные сбережения и</w:t>
      </w:r>
      <w:r w:rsidR="003D10B1">
        <w:rPr>
          <w:sz w:val="26"/>
          <w:szCs w:val="26"/>
        </w:rPr>
        <w:t xml:space="preserve">, </w:t>
      </w:r>
      <w:r w:rsidRPr="00E731AE">
        <w:rPr>
          <w:sz w:val="26"/>
          <w:szCs w:val="26"/>
        </w:rPr>
        <w:t>соответственно</w:t>
      </w:r>
      <w:r w:rsidR="003D10B1">
        <w:rPr>
          <w:sz w:val="26"/>
          <w:szCs w:val="26"/>
        </w:rPr>
        <w:t>,</w:t>
      </w:r>
      <w:r w:rsidRPr="00E731AE">
        <w:rPr>
          <w:sz w:val="26"/>
          <w:szCs w:val="26"/>
        </w:rPr>
        <w:t xml:space="preserve"> право на досрочную или дополнительную профессиональную пенсию.</w:t>
      </w:r>
    </w:p>
    <w:p w:rsidR="0033075B" w:rsidRPr="00E731AE" w:rsidRDefault="00D40651" w:rsidP="00F4487E">
      <w:pPr>
        <w:pStyle w:val="12"/>
        <w:shd w:val="clear" w:color="auto" w:fill="auto"/>
        <w:tabs>
          <w:tab w:val="left" w:pos="851"/>
        </w:tabs>
        <w:ind w:firstLine="851"/>
        <w:rPr>
          <w:sz w:val="26"/>
          <w:szCs w:val="26"/>
        </w:rPr>
      </w:pPr>
      <w:r w:rsidRPr="00E731AE">
        <w:rPr>
          <w:sz w:val="26"/>
          <w:szCs w:val="26"/>
        </w:rPr>
        <w:t xml:space="preserve">При выборе </w:t>
      </w:r>
      <w:r w:rsidRPr="00F4487E">
        <w:rPr>
          <w:b/>
          <w:sz w:val="26"/>
          <w:szCs w:val="26"/>
          <w:u w:val="single"/>
        </w:rPr>
        <w:t>ежемесячной доплаты к заработной плате</w:t>
      </w:r>
      <w:r w:rsidRPr="00E731AE">
        <w:rPr>
          <w:sz w:val="26"/>
          <w:szCs w:val="26"/>
        </w:rPr>
        <w:t xml:space="preserve"> работник получает дополнительный текущий доход вместо права на профессиональную пенсию в будущем.</w:t>
      </w:r>
    </w:p>
    <w:p w:rsidR="0033075B" w:rsidRPr="00E731AE" w:rsidRDefault="00D40651" w:rsidP="00F4487E">
      <w:pPr>
        <w:pStyle w:val="12"/>
        <w:shd w:val="clear" w:color="auto" w:fill="auto"/>
        <w:tabs>
          <w:tab w:val="left" w:pos="851"/>
        </w:tabs>
        <w:ind w:firstLine="851"/>
        <w:rPr>
          <w:sz w:val="26"/>
          <w:szCs w:val="26"/>
        </w:rPr>
      </w:pPr>
      <w:proofErr w:type="gramStart"/>
      <w:r w:rsidRPr="00E731AE">
        <w:rPr>
          <w:sz w:val="26"/>
          <w:szCs w:val="26"/>
        </w:rPr>
        <w:t>Выбор доплаты предоставит возможность работникам направлять часть полученных денежных средств для участия с 1 октября 2022 года в новом виде дополнительного накопительного пенсионного страхования с соответствии с Указом Президента Республики Беларусь от 27.09.2021 № 367 «О добровольном страховании дополнительной накопительной пенсии» в целях расширения возможностей для повышения материального обеспечения в старости.</w:t>
      </w:r>
      <w:proofErr w:type="gramEnd"/>
    </w:p>
    <w:p w:rsidR="00E731AE" w:rsidRPr="00E731AE" w:rsidRDefault="00E731AE" w:rsidP="00F4487E">
      <w:pPr>
        <w:pStyle w:val="12"/>
        <w:shd w:val="clear" w:color="auto" w:fill="auto"/>
        <w:tabs>
          <w:tab w:val="left" w:pos="851"/>
        </w:tabs>
        <w:ind w:firstLine="851"/>
        <w:rPr>
          <w:b/>
          <w:sz w:val="26"/>
          <w:szCs w:val="26"/>
        </w:rPr>
      </w:pPr>
      <w:r w:rsidRPr="00E731AE">
        <w:rPr>
          <w:b/>
          <w:bCs/>
          <w:sz w:val="26"/>
          <w:szCs w:val="26"/>
        </w:rPr>
        <w:t>Чем привлекательна система добровольного страхования дополнительной накопительной пенсии для работника?</w:t>
      </w:r>
    </w:p>
    <w:p w:rsidR="00E731AE" w:rsidRPr="00E731AE" w:rsidRDefault="00E731AE" w:rsidP="003D10B1">
      <w:pPr>
        <w:pStyle w:val="12"/>
        <w:tabs>
          <w:tab w:val="left" w:pos="851"/>
        </w:tabs>
        <w:ind w:firstLine="360"/>
        <w:rPr>
          <w:sz w:val="26"/>
          <w:szCs w:val="26"/>
        </w:rPr>
      </w:pPr>
      <w:r w:rsidRPr="00E731AE">
        <w:rPr>
          <w:sz w:val="26"/>
          <w:szCs w:val="26"/>
        </w:rPr>
        <w:t>Существует ряд  положительных моментов:</w:t>
      </w:r>
    </w:p>
    <w:p w:rsidR="00E731AE" w:rsidRPr="00E731AE" w:rsidRDefault="00E731AE" w:rsidP="003D10B1">
      <w:pPr>
        <w:pStyle w:val="12"/>
        <w:numPr>
          <w:ilvl w:val="0"/>
          <w:numId w:val="2"/>
        </w:numPr>
        <w:tabs>
          <w:tab w:val="left" w:pos="851"/>
        </w:tabs>
        <w:rPr>
          <w:sz w:val="26"/>
          <w:szCs w:val="26"/>
        </w:rPr>
      </w:pPr>
      <w:r w:rsidRPr="00E731AE">
        <w:rPr>
          <w:sz w:val="26"/>
          <w:szCs w:val="26"/>
        </w:rPr>
        <w:t>участвуя в добровольном страховании дополнительной накопительной пенсии, граждане получают простой и доступный способ повысить свой доход в старости;</w:t>
      </w:r>
    </w:p>
    <w:p w:rsidR="00E731AE" w:rsidRPr="00E731AE" w:rsidRDefault="00E731AE" w:rsidP="003D10B1">
      <w:pPr>
        <w:pStyle w:val="12"/>
        <w:numPr>
          <w:ilvl w:val="0"/>
          <w:numId w:val="2"/>
        </w:numPr>
        <w:tabs>
          <w:tab w:val="left" w:pos="851"/>
        </w:tabs>
        <w:rPr>
          <w:sz w:val="26"/>
          <w:szCs w:val="26"/>
        </w:rPr>
      </w:pPr>
      <w:r w:rsidRPr="00E731AE">
        <w:rPr>
          <w:sz w:val="26"/>
          <w:szCs w:val="26"/>
        </w:rPr>
        <w:t>важно, что часть дополнительных пенсионных накоплений работника будет сформирована за счет государственных средств;</w:t>
      </w:r>
    </w:p>
    <w:p w:rsidR="00E731AE" w:rsidRPr="00E731AE" w:rsidRDefault="00E731AE" w:rsidP="003D10B1">
      <w:pPr>
        <w:pStyle w:val="12"/>
        <w:numPr>
          <w:ilvl w:val="0"/>
          <w:numId w:val="2"/>
        </w:numPr>
        <w:tabs>
          <w:tab w:val="left" w:pos="851"/>
        </w:tabs>
        <w:rPr>
          <w:sz w:val="26"/>
          <w:szCs w:val="26"/>
        </w:rPr>
      </w:pPr>
      <w:r w:rsidRPr="00E731AE">
        <w:rPr>
          <w:sz w:val="26"/>
          <w:szCs w:val="26"/>
        </w:rPr>
        <w:t>работнику предоставляется право на получение социального налогового вычета  на сумму уплаченных за счет средств работника страховых взносов на будущую накопительную пенсию, т.е. льгота по подоходному налогу;</w:t>
      </w:r>
    </w:p>
    <w:p w:rsidR="00E731AE" w:rsidRPr="00E731AE" w:rsidRDefault="00E731AE" w:rsidP="003D10B1">
      <w:pPr>
        <w:pStyle w:val="12"/>
        <w:numPr>
          <w:ilvl w:val="0"/>
          <w:numId w:val="2"/>
        </w:numPr>
        <w:tabs>
          <w:tab w:val="left" w:pos="851"/>
        </w:tabs>
        <w:rPr>
          <w:sz w:val="26"/>
          <w:szCs w:val="26"/>
        </w:rPr>
      </w:pPr>
      <w:r w:rsidRPr="00E731AE">
        <w:rPr>
          <w:sz w:val="26"/>
          <w:szCs w:val="26"/>
        </w:rPr>
        <w:t>возможность наследования пенсионных накоплений;</w:t>
      </w:r>
    </w:p>
    <w:p w:rsidR="00226783" w:rsidRDefault="00E731AE" w:rsidP="003D10B1">
      <w:pPr>
        <w:pStyle w:val="12"/>
        <w:numPr>
          <w:ilvl w:val="0"/>
          <w:numId w:val="2"/>
        </w:numPr>
        <w:shd w:val="clear" w:color="auto" w:fill="auto"/>
        <w:tabs>
          <w:tab w:val="left" w:pos="851"/>
        </w:tabs>
        <w:rPr>
          <w:sz w:val="26"/>
          <w:szCs w:val="26"/>
        </w:rPr>
      </w:pPr>
      <w:r w:rsidRPr="00E731AE">
        <w:rPr>
          <w:sz w:val="26"/>
          <w:szCs w:val="26"/>
        </w:rPr>
        <w:t>гарантия сохранности пенсионных накоплений, т.к. государство гарантирует страховые выплаты по договорам страхования, заключенным с Государственным предприятием  «</w:t>
      </w:r>
      <w:proofErr w:type="spellStart"/>
      <w:r w:rsidRPr="00E731AE">
        <w:rPr>
          <w:sz w:val="26"/>
          <w:szCs w:val="26"/>
        </w:rPr>
        <w:t>Стравита</w:t>
      </w:r>
      <w:proofErr w:type="spellEnd"/>
      <w:r w:rsidRPr="00E731AE">
        <w:rPr>
          <w:sz w:val="26"/>
          <w:szCs w:val="26"/>
        </w:rPr>
        <w:t>».</w:t>
      </w:r>
    </w:p>
    <w:p w:rsidR="003D10B1" w:rsidRPr="00243D83" w:rsidRDefault="003D10B1" w:rsidP="003D10B1">
      <w:pPr>
        <w:pStyle w:val="12"/>
        <w:shd w:val="clear" w:color="auto" w:fill="auto"/>
        <w:tabs>
          <w:tab w:val="left" w:pos="851"/>
        </w:tabs>
        <w:ind w:left="360" w:firstLine="0"/>
        <w:rPr>
          <w:sz w:val="12"/>
          <w:szCs w:val="12"/>
        </w:rPr>
      </w:pPr>
    </w:p>
    <w:p w:rsidR="0033075B" w:rsidRDefault="003D10B1" w:rsidP="003D10B1">
      <w:pPr>
        <w:pStyle w:val="30"/>
        <w:shd w:val="clear" w:color="auto" w:fill="auto"/>
        <w:tabs>
          <w:tab w:val="left" w:pos="851"/>
          <w:tab w:val="left" w:pos="2268"/>
        </w:tabs>
        <w:ind w:left="426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Городокский районный отдел </w:t>
      </w:r>
      <w:r w:rsidR="00226783" w:rsidRPr="00226783">
        <w:rPr>
          <w:sz w:val="24"/>
          <w:szCs w:val="24"/>
        </w:rPr>
        <w:t>Витебско</w:t>
      </w:r>
      <w:r>
        <w:rPr>
          <w:sz w:val="24"/>
          <w:szCs w:val="24"/>
        </w:rPr>
        <w:t>го областного управления</w:t>
      </w:r>
      <w:r w:rsidR="00D40651" w:rsidRPr="00226783">
        <w:rPr>
          <w:sz w:val="24"/>
          <w:szCs w:val="24"/>
        </w:rPr>
        <w:t xml:space="preserve"> Фонда социальной защиты</w:t>
      </w:r>
      <w:r w:rsidR="00E731AE">
        <w:rPr>
          <w:sz w:val="24"/>
          <w:szCs w:val="24"/>
        </w:rPr>
        <w:t xml:space="preserve"> </w:t>
      </w:r>
      <w:r w:rsidR="00D40651" w:rsidRPr="00226783">
        <w:rPr>
          <w:sz w:val="24"/>
          <w:szCs w:val="24"/>
        </w:rPr>
        <w:t xml:space="preserve">населения </w:t>
      </w:r>
      <w:r>
        <w:rPr>
          <w:sz w:val="24"/>
          <w:szCs w:val="24"/>
        </w:rPr>
        <w:t>Ми</w:t>
      </w:r>
      <w:r w:rsidR="00D40651" w:rsidRPr="00226783">
        <w:rPr>
          <w:sz w:val="24"/>
          <w:szCs w:val="24"/>
        </w:rPr>
        <w:t xml:space="preserve">нистерства труда и социальной защиты </w:t>
      </w:r>
      <w:r>
        <w:rPr>
          <w:sz w:val="24"/>
          <w:szCs w:val="24"/>
        </w:rPr>
        <w:t>Р</w:t>
      </w:r>
      <w:r w:rsidR="00D40651" w:rsidRPr="00226783">
        <w:rPr>
          <w:sz w:val="24"/>
          <w:szCs w:val="24"/>
        </w:rPr>
        <w:t>еспублики Беларусь</w:t>
      </w:r>
    </w:p>
    <w:p w:rsidR="00E731AE" w:rsidRDefault="00E731AE" w:rsidP="003D10B1">
      <w:pPr>
        <w:pStyle w:val="30"/>
        <w:shd w:val="clear" w:color="auto" w:fill="auto"/>
        <w:tabs>
          <w:tab w:val="left" w:pos="851"/>
          <w:tab w:val="left" w:pos="2268"/>
        </w:tabs>
        <w:ind w:left="426"/>
        <w:jc w:val="left"/>
        <w:rPr>
          <w:sz w:val="24"/>
          <w:szCs w:val="24"/>
        </w:rPr>
      </w:pPr>
    </w:p>
    <w:p w:rsidR="00E731AE" w:rsidRDefault="00D40651" w:rsidP="003D10B1">
      <w:pPr>
        <w:pStyle w:val="a6"/>
        <w:shd w:val="clear" w:color="auto" w:fill="auto"/>
        <w:tabs>
          <w:tab w:val="left" w:pos="851"/>
        </w:tabs>
        <w:rPr>
          <w:noProof/>
        </w:rPr>
      </w:pPr>
      <w:r>
        <w:rPr>
          <w:vertAlign w:val="superscript"/>
        </w:rPr>
        <w:t>1</w:t>
      </w:r>
      <w:r>
        <w:t xml:space="preserve"> Подпункт 1.2 пункта 1 Указа Президента Республики Беларусь от 25.09.2013 № 441 «О некоторых вопросах профессионального пенсионного страхования и пенсионного обеспечения»</w:t>
      </w:r>
    </w:p>
    <w:p w:rsidR="00E731AE" w:rsidRDefault="00E731AE" w:rsidP="003D10B1">
      <w:pPr>
        <w:pStyle w:val="a6"/>
        <w:shd w:val="clear" w:color="auto" w:fill="auto"/>
        <w:tabs>
          <w:tab w:val="left" w:pos="851"/>
        </w:tabs>
        <w:rPr>
          <w:noProof/>
        </w:rPr>
      </w:pPr>
    </w:p>
    <w:p w:rsidR="00E731AE" w:rsidRDefault="00E731AE" w:rsidP="00D865D0">
      <w:pPr>
        <w:pStyle w:val="a6"/>
        <w:shd w:val="clear" w:color="auto" w:fill="auto"/>
        <w:rPr>
          <w:noProof/>
        </w:rPr>
      </w:pPr>
      <w:r>
        <w:rPr>
          <w:noProof/>
        </w:rPr>
        <w:drawing>
          <wp:inline distT="0" distB="0" distL="0" distR="0" wp14:anchorId="077E626D" wp14:editId="1692B582">
            <wp:extent cx="7572375" cy="371475"/>
            <wp:effectExtent l="0" t="0" r="9525" b="9525"/>
            <wp:docPr id="2" name="Рисунок 2" descr="C:\Users\MAKSIM~1\AppData\Local\Temp\FineReader11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KSIM~1\AppData\Local\Temp\FineReader11\media\image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731AE" w:rsidSect="00243D83">
      <w:type w:val="continuous"/>
      <w:pgSz w:w="11909" w:h="16834"/>
      <w:pgMar w:top="426" w:right="720" w:bottom="426" w:left="720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6C2" w:rsidRDefault="00FD36C2">
      <w:r>
        <w:separator/>
      </w:r>
    </w:p>
  </w:endnote>
  <w:endnote w:type="continuationSeparator" w:id="0">
    <w:p w:rsidR="00FD36C2" w:rsidRDefault="00FD3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6C2" w:rsidRDefault="00FD36C2"/>
  </w:footnote>
  <w:footnote w:type="continuationSeparator" w:id="0">
    <w:p w:rsidR="00FD36C2" w:rsidRDefault="00FD36C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05D24"/>
    <w:multiLevelType w:val="hybridMultilevel"/>
    <w:tmpl w:val="CEC8545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2B728CE"/>
    <w:multiLevelType w:val="multilevel"/>
    <w:tmpl w:val="249A82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75B"/>
    <w:rsid w:val="00063DE9"/>
    <w:rsid w:val="00223F39"/>
    <w:rsid w:val="00226783"/>
    <w:rsid w:val="00243D83"/>
    <w:rsid w:val="0033075B"/>
    <w:rsid w:val="003D10B1"/>
    <w:rsid w:val="009A5451"/>
    <w:rsid w:val="00AD5300"/>
    <w:rsid w:val="00C96F46"/>
    <w:rsid w:val="00D40651"/>
    <w:rsid w:val="00D865D0"/>
    <w:rsid w:val="00E731AE"/>
    <w:rsid w:val="00F4487E"/>
    <w:rsid w:val="00FD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9"/>
      <w:szCs w:val="39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9"/>
      <w:szCs w:val="39"/>
      <w:u w:val="none"/>
      <w:lang w:val="ru-RU"/>
    </w:rPr>
  </w:style>
  <w:style w:type="character" w:customStyle="1" w:styleId="a4">
    <w:name w:val="Основной текст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9"/>
      <w:szCs w:val="2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9"/>
      <w:szCs w:val="29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Подпись к картинк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466" w:lineRule="exact"/>
      <w:jc w:val="center"/>
      <w:outlineLvl w:val="0"/>
    </w:pPr>
    <w:rPr>
      <w:rFonts w:ascii="Times New Roman" w:eastAsia="Times New Roman" w:hAnsi="Times New Roman" w:cs="Times New Roman"/>
      <w:b/>
      <w:bCs/>
      <w:sz w:val="39"/>
      <w:szCs w:val="39"/>
    </w:rPr>
  </w:style>
  <w:style w:type="paragraph" w:customStyle="1" w:styleId="12">
    <w:name w:val="Основной текст1"/>
    <w:basedOn w:val="a"/>
    <w:link w:val="a4"/>
    <w:pPr>
      <w:shd w:val="clear" w:color="auto" w:fill="FFFFFF"/>
      <w:spacing w:line="341" w:lineRule="exact"/>
      <w:ind w:firstLine="720"/>
      <w:jc w:val="both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41" w:lineRule="exact"/>
      <w:ind w:firstLine="720"/>
      <w:jc w:val="both"/>
    </w:pPr>
    <w:rPr>
      <w:rFonts w:ascii="Times New Roman" w:eastAsia="Times New Roman" w:hAnsi="Times New Roman" w:cs="Times New Roman"/>
      <w:b/>
      <w:bCs/>
      <w:sz w:val="29"/>
      <w:szCs w:val="2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50" w:lineRule="exact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6">
    <w:name w:val="Подпись к картинке"/>
    <w:basedOn w:val="a"/>
    <w:link w:val="a5"/>
    <w:pPr>
      <w:shd w:val="clear" w:color="auto" w:fill="FFFFFF"/>
      <w:spacing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C96F4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F46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9"/>
      <w:szCs w:val="39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9"/>
      <w:szCs w:val="39"/>
      <w:u w:val="none"/>
      <w:lang w:val="ru-RU"/>
    </w:rPr>
  </w:style>
  <w:style w:type="character" w:customStyle="1" w:styleId="a4">
    <w:name w:val="Основной текст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9"/>
      <w:szCs w:val="2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9"/>
      <w:szCs w:val="29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Подпись к картинк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466" w:lineRule="exact"/>
      <w:jc w:val="center"/>
      <w:outlineLvl w:val="0"/>
    </w:pPr>
    <w:rPr>
      <w:rFonts w:ascii="Times New Roman" w:eastAsia="Times New Roman" w:hAnsi="Times New Roman" w:cs="Times New Roman"/>
      <w:b/>
      <w:bCs/>
      <w:sz w:val="39"/>
      <w:szCs w:val="39"/>
    </w:rPr>
  </w:style>
  <w:style w:type="paragraph" w:customStyle="1" w:styleId="12">
    <w:name w:val="Основной текст1"/>
    <w:basedOn w:val="a"/>
    <w:link w:val="a4"/>
    <w:pPr>
      <w:shd w:val="clear" w:color="auto" w:fill="FFFFFF"/>
      <w:spacing w:line="341" w:lineRule="exact"/>
      <w:ind w:firstLine="720"/>
      <w:jc w:val="both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41" w:lineRule="exact"/>
      <w:ind w:firstLine="720"/>
      <w:jc w:val="both"/>
    </w:pPr>
    <w:rPr>
      <w:rFonts w:ascii="Times New Roman" w:eastAsia="Times New Roman" w:hAnsi="Times New Roman" w:cs="Times New Roman"/>
      <w:b/>
      <w:bCs/>
      <w:sz w:val="29"/>
      <w:szCs w:val="2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50" w:lineRule="exact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6">
    <w:name w:val="Подпись к картинке"/>
    <w:basedOn w:val="a"/>
    <w:link w:val="a5"/>
    <w:pPr>
      <w:shd w:val="clear" w:color="auto" w:fill="FFFFFF"/>
      <w:spacing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C96F4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F46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Максименко Ольга Леонидовна</dc:creator>
  <cp:lastModifiedBy>Полякова Светлана Витальевна</cp:lastModifiedBy>
  <cp:revision>2</cp:revision>
  <dcterms:created xsi:type="dcterms:W3CDTF">2022-08-29T13:36:00Z</dcterms:created>
  <dcterms:modified xsi:type="dcterms:W3CDTF">2022-08-29T13:36:00Z</dcterms:modified>
</cp:coreProperties>
</file>