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C4" w:rsidRDefault="009936C4" w:rsidP="00E555F4">
      <w:pPr>
        <w:jc w:val="both"/>
        <w:rPr>
          <w:szCs w:val="24"/>
        </w:rPr>
      </w:pPr>
    </w:p>
    <w:p w:rsidR="00976B2C" w:rsidRDefault="00976B2C" w:rsidP="002D24C0">
      <w:pPr>
        <w:rPr>
          <w:sz w:val="18"/>
          <w:szCs w:val="18"/>
        </w:rPr>
      </w:pPr>
      <w:bookmarkStart w:id="0" w:name="_GoBack"/>
      <w:bookmarkEnd w:id="0"/>
    </w:p>
    <w:p w:rsidR="00976B2C" w:rsidRDefault="00976B2C" w:rsidP="00976B2C">
      <w:pPr>
        <w:jc w:val="both"/>
        <w:rPr>
          <w:sz w:val="30"/>
          <w:szCs w:val="30"/>
        </w:rPr>
      </w:pPr>
    </w:p>
    <w:p w:rsidR="00976B2C" w:rsidRPr="002F5F62" w:rsidRDefault="00976B2C" w:rsidP="00976B2C">
      <w:pPr>
        <w:jc w:val="both"/>
        <w:rPr>
          <w:sz w:val="30"/>
          <w:szCs w:val="30"/>
        </w:rPr>
      </w:pPr>
      <w:r>
        <w:rPr>
          <w:sz w:val="30"/>
          <w:szCs w:val="30"/>
        </w:rPr>
        <w:t>ИНФОРМАЦИЯ</w:t>
      </w:r>
    </w:p>
    <w:p w:rsidR="00976B2C" w:rsidRDefault="00976B2C" w:rsidP="00976B2C">
      <w:pPr>
        <w:spacing w:after="120"/>
        <w:jc w:val="both"/>
        <w:rPr>
          <w:sz w:val="30"/>
          <w:szCs w:val="30"/>
        </w:rPr>
      </w:pPr>
      <w:r w:rsidRPr="002F5F62">
        <w:rPr>
          <w:sz w:val="30"/>
          <w:szCs w:val="30"/>
        </w:rPr>
        <w:t>(</w:t>
      </w:r>
      <w:r>
        <w:rPr>
          <w:sz w:val="30"/>
          <w:szCs w:val="30"/>
        </w:rPr>
        <w:t>о коррупционных случаях на территории Городокского района</w:t>
      </w:r>
      <w:r w:rsidRPr="002F5F62">
        <w:rPr>
          <w:sz w:val="30"/>
          <w:szCs w:val="30"/>
        </w:rPr>
        <w:t>)</w:t>
      </w:r>
    </w:p>
    <w:p w:rsidR="00976B2C" w:rsidRPr="002F5F62" w:rsidRDefault="00976B2C" w:rsidP="00976B2C">
      <w:pPr>
        <w:spacing w:after="120"/>
        <w:jc w:val="both"/>
        <w:rPr>
          <w:sz w:val="30"/>
          <w:szCs w:val="30"/>
        </w:rPr>
      </w:pPr>
    </w:p>
    <w:p w:rsidR="00976B2C" w:rsidRDefault="00976B2C" w:rsidP="00976B2C">
      <w:pPr>
        <w:pStyle w:val="af0"/>
        <w:numPr>
          <w:ilvl w:val="0"/>
          <w:numId w:val="3"/>
        </w:numPr>
        <w:jc w:val="both"/>
        <w:rPr>
          <w:b/>
          <w:sz w:val="30"/>
          <w:szCs w:val="30"/>
        </w:rPr>
      </w:pPr>
      <w:r w:rsidRPr="00976B2C">
        <w:rPr>
          <w:b/>
          <w:sz w:val="30"/>
          <w:szCs w:val="30"/>
        </w:rPr>
        <w:t>Статистическая информация о выявленных коррупционных преступлениях</w:t>
      </w:r>
      <w:r>
        <w:rPr>
          <w:b/>
          <w:sz w:val="30"/>
          <w:szCs w:val="30"/>
        </w:rPr>
        <w:t>.</w:t>
      </w:r>
    </w:p>
    <w:p w:rsidR="00976B2C" w:rsidRPr="00976B2C" w:rsidRDefault="00976B2C" w:rsidP="00976B2C">
      <w:pPr>
        <w:pStyle w:val="af0"/>
        <w:ind w:left="360"/>
        <w:jc w:val="both"/>
        <w:rPr>
          <w:b/>
          <w:sz w:val="30"/>
          <w:szCs w:val="30"/>
        </w:rPr>
      </w:pPr>
      <w:r w:rsidRPr="00976B2C">
        <w:rPr>
          <w:b/>
          <w:sz w:val="30"/>
          <w:szCs w:val="30"/>
        </w:rPr>
        <w:t xml:space="preserve"> </w:t>
      </w:r>
    </w:p>
    <w:p w:rsidR="00976B2C" w:rsidRDefault="00976B2C" w:rsidP="00976B2C">
      <w:pPr>
        <w:ind w:firstLine="708"/>
        <w:jc w:val="both"/>
        <w:rPr>
          <w:sz w:val="30"/>
          <w:szCs w:val="30"/>
        </w:rPr>
      </w:pPr>
      <w:r w:rsidRPr="002F5F62">
        <w:rPr>
          <w:sz w:val="30"/>
          <w:szCs w:val="30"/>
        </w:rPr>
        <w:t xml:space="preserve">Оперативно-розыскные и профилактические мероприятия проводимые подразделением БЭП КМ отдела внутренних дел Городокского райисполкома (далее – РОВД) на постоянной основе в соответствии с должностной инструкцией, планами и указаниями УБЭП КМ УВД Витебского облисполкома, в </w:t>
      </w:r>
      <w:r>
        <w:rPr>
          <w:sz w:val="30"/>
          <w:szCs w:val="30"/>
        </w:rPr>
        <w:t>2024 году</w:t>
      </w:r>
      <w:r w:rsidRPr="002F5F62">
        <w:rPr>
          <w:sz w:val="30"/>
          <w:szCs w:val="30"/>
        </w:rPr>
        <w:t xml:space="preserve"> не позволили выявить преступления коррупционной направленности.</w:t>
      </w:r>
    </w:p>
    <w:p w:rsidR="00976B2C" w:rsidRPr="002F5F62" w:rsidRDefault="00976B2C" w:rsidP="00976B2C">
      <w:pPr>
        <w:tabs>
          <w:tab w:val="left" w:pos="709"/>
        </w:tabs>
        <w:ind w:firstLine="709"/>
        <w:jc w:val="both"/>
        <w:rPr>
          <w:sz w:val="30"/>
          <w:szCs w:val="30"/>
        </w:rPr>
      </w:pPr>
      <w:r w:rsidRPr="002F5F62">
        <w:rPr>
          <w:sz w:val="30"/>
          <w:szCs w:val="30"/>
        </w:rPr>
        <w:t xml:space="preserve">Следует отметить негативные тенденции по отдельным составам преступлений, по которым лица в отчетном периоде не выявлялись, относящееся к категории тяжких, носящих признаки коррупции, предусмотренные </w:t>
      </w:r>
      <w:proofErr w:type="spellStart"/>
      <w:r w:rsidRPr="002F5F62">
        <w:rPr>
          <w:sz w:val="30"/>
          <w:szCs w:val="30"/>
        </w:rPr>
        <w:t>ст.ст</w:t>
      </w:r>
      <w:proofErr w:type="spellEnd"/>
      <w:r w:rsidRPr="002F5F62">
        <w:rPr>
          <w:sz w:val="30"/>
          <w:szCs w:val="30"/>
        </w:rPr>
        <w:t xml:space="preserve">. 424–426 УК и 430–432 УК Республики Беларусь.   </w:t>
      </w:r>
    </w:p>
    <w:p w:rsidR="00976B2C" w:rsidRPr="002F5F62" w:rsidRDefault="00976B2C" w:rsidP="00976B2C">
      <w:pPr>
        <w:tabs>
          <w:tab w:val="left" w:pos="709"/>
        </w:tabs>
        <w:ind w:firstLine="709"/>
        <w:jc w:val="both"/>
        <w:rPr>
          <w:sz w:val="30"/>
          <w:szCs w:val="30"/>
        </w:rPr>
      </w:pPr>
      <w:r w:rsidRPr="002F5F62">
        <w:rPr>
          <w:sz w:val="30"/>
          <w:szCs w:val="30"/>
        </w:rPr>
        <w:t>Проведя анализ выявления коррупционных преступлений подразделением БЭП РОВД за период с 2018 по 2023 год. Следует отметить, что за 6 лет, коррупционные преступления не выявлялись лишь в 2020, 2022 и 2024 году.</w:t>
      </w:r>
    </w:p>
    <w:p w:rsidR="00976B2C" w:rsidRPr="002F5F62" w:rsidRDefault="00976B2C" w:rsidP="00976B2C">
      <w:pPr>
        <w:tabs>
          <w:tab w:val="left" w:pos="709"/>
        </w:tabs>
        <w:jc w:val="both"/>
        <w:rPr>
          <w:sz w:val="30"/>
          <w:szCs w:val="30"/>
        </w:rPr>
      </w:pPr>
    </w:p>
    <w:p w:rsidR="00976B2C" w:rsidRPr="002F5F62" w:rsidRDefault="00976B2C" w:rsidP="00976B2C">
      <w:pPr>
        <w:tabs>
          <w:tab w:val="left" w:pos="0"/>
        </w:tabs>
        <w:spacing w:after="120"/>
        <w:jc w:val="both"/>
        <w:rPr>
          <w:sz w:val="30"/>
          <w:szCs w:val="30"/>
        </w:rPr>
      </w:pPr>
      <w:r w:rsidRPr="002F5F62">
        <w:rPr>
          <w:sz w:val="30"/>
          <w:szCs w:val="30"/>
        </w:rPr>
        <w:t>Таблица</w:t>
      </w:r>
      <w:r w:rsidR="003D200C">
        <w:rPr>
          <w:sz w:val="30"/>
          <w:szCs w:val="30"/>
        </w:rPr>
        <w:t xml:space="preserve"> №</w:t>
      </w:r>
      <w:r>
        <w:rPr>
          <w:sz w:val="30"/>
          <w:szCs w:val="30"/>
        </w:rPr>
        <w:t>1</w:t>
      </w:r>
      <w:r w:rsidR="003D200C">
        <w:rPr>
          <w:sz w:val="30"/>
          <w:szCs w:val="30"/>
        </w:rPr>
        <w:t xml:space="preserve"> – Уголовные дела коррупционной направленности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3967"/>
        <w:gridCol w:w="4108"/>
      </w:tblGrid>
      <w:tr w:rsidR="00976B2C" w:rsidRPr="002F5F62" w:rsidTr="00BD3BD0">
        <w:tc>
          <w:tcPr>
            <w:tcW w:w="1388" w:type="dxa"/>
          </w:tcPr>
          <w:p w:rsidR="00976B2C" w:rsidRPr="002F5F62" w:rsidRDefault="00976B2C" w:rsidP="00BD3BD0">
            <w:pPr>
              <w:tabs>
                <w:tab w:val="left" w:pos="993"/>
              </w:tabs>
              <w:jc w:val="center"/>
              <w:rPr>
                <w:sz w:val="30"/>
                <w:szCs w:val="30"/>
              </w:rPr>
            </w:pPr>
            <w:r w:rsidRPr="002F5F62">
              <w:rPr>
                <w:sz w:val="30"/>
                <w:szCs w:val="30"/>
              </w:rPr>
              <w:t>Год</w:t>
            </w:r>
          </w:p>
        </w:tc>
        <w:tc>
          <w:tcPr>
            <w:tcW w:w="3967" w:type="dxa"/>
          </w:tcPr>
          <w:p w:rsidR="00976B2C" w:rsidRPr="002F5F62" w:rsidRDefault="00976B2C" w:rsidP="00BD3BD0">
            <w:pPr>
              <w:tabs>
                <w:tab w:val="left" w:pos="993"/>
              </w:tabs>
              <w:jc w:val="center"/>
              <w:rPr>
                <w:sz w:val="30"/>
                <w:szCs w:val="30"/>
              </w:rPr>
            </w:pPr>
            <w:r w:rsidRPr="002F5F62">
              <w:rPr>
                <w:sz w:val="30"/>
                <w:szCs w:val="30"/>
              </w:rPr>
              <w:t>Статья УК</w:t>
            </w:r>
          </w:p>
        </w:tc>
        <w:tc>
          <w:tcPr>
            <w:tcW w:w="4108" w:type="dxa"/>
          </w:tcPr>
          <w:p w:rsidR="00976B2C" w:rsidRPr="002F5F62" w:rsidRDefault="00976B2C" w:rsidP="00BD3BD0">
            <w:pPr>
              <w:tabs>
                <w:tab w:val="left" w:pos="993"/>
              </w:tabs>
              <w:jc w:val="center"/>
              <w:rPr>
                <w:sz w:val="30"/>
                <w:szCs w:val="30"/>
              </w:rPr>
            </w:pPr>
            <w:r w:rsidRPr="002F5F62">
              <w:rPr>
                <w:sz w:val="30"/>
                <w:szCs w:val="30"/>
              </w:rPr>
              <w:t>Количество преступлений</w:t>
            </w:r>
          </w:p>
        </w:tc>
      </w:tr>
      <w:tr w:rsidR="00976B2C" w:rsidRPr="002F5F62" w:rsidTr="00BD3BD0">
        <w:tc>
          <w:tcPr>
            <w:tcW w:w="1388" w:type="dxa"/>
          </w:tcPr>
          <w:p w:rsidR="00976B2C" w:rsidRPr="002F5F62" w:rsidRDefault="00976B2C" w:rsidP="00BD3BD0">
            <w:pPr>
              <w:tabs>
                <w:tab w:val="left" w:pos="993"/>
              </w:tabs>
              <w:jc w:val="center"/>
              <w:rPr>
                <w:sz w:val="30"/>
                <w:szCs w:val="30"/>
              </w:rPr>
            </w:pPr>
            <w:r w:rsidRPr="002F5F62">
              <w:rPr>
                <w:sz w:val="30"/>
                <w:szCs w:val="30"/>
              </w:rPr>
              <w:t>2018</w:t>
            </w:r>
          </w:p>
        </w:tc>
        <w:tc>
          <w:tcPr>
            <w:tcW w:w="3967" w:type="dxa"/>
          </w:tcPr>
          <w:p w:rsidR="00976B2C" w:rsidRPr="002F5F62" w:rsidRDefault="00976B2C" w:rsidP="00BD3BD0">
            <w:pPr>
              <w:tabs>
                <w:tab w:val="left" w:pos="993"/>
              </w:tabs>
              <w:jc w:val="center"/>
              <w:rPr>
                <w:sz w:val="30"/>
                <w:szCs w:val="30"/>
              </w:rPr>
            </w:pPr>
            <w:r w:rsidRPr="002F5F62">
              <w:rPr>
                <w:sz w:val="30"/>
                <w:szCs w:val="30"/>
              </w:rPr>
              <w:t>ч. 1 ст. 210 УК РБ</w:t>
            </w:r>
          </w:p>
        </w:tc>
        <w:tc>
          <w:tcPr>
            <w:tcW w:w="4108" w:type="dxa"/>
          </w:tcPr>
          <w:p w:rsidR="00976B2C" w:rsidRPr="002F5F62" w:rsidRDefault="00976B2C" w:rsidP="00BD3BD0">
            <w:pPr>
              <w:tabs>
                <w:tab w:val="left" w:pos="993"/>
              </w:tabs>
              <w:jc w:val="center"/>
              <w:rPr>
                <w:sz w:val="30"/>
                <w:szCs w:val="30"/>
              </w:rPr>
            </w:pPr>
            <w:r w:rsidRPr="002F5F62">
              <w:rPr>
                <w:sz w:val="30"/>
                <w:szCs w:val="30"/>
              </w:rPr>
              <w:t>1</w:t>
            </w:r>
          </w:p>
        </w:tc>
      </w:tr>
      <w:tr w:rsidR="00976B2C" w:rsidRPr="002F5F62" w:rsidTr="00BD3BD0">
        <w:tc>
          <w:tcPr>
            <w:tcW w:w="1388" w:type="dxa"/>
          </w:tcPr>
          <w:p w:rsidR="00976B2C" w:rsidRPr="002F5F62" w:rsidRDefault="00976B2C" w:rsidP="00BD3BD0">
            <w:pPr>
              <w:tabs>
                <w:tab w:val="left" w:pos="993"/>
              </w:tabs>
              <w:jc w:val="center"/>
              <w:rPr>
                <w:sz w:val="30"/>
                <w:szCs w:val="30"/>
              </w:rPr>
            </w:pPr>
            <w:r w:rsidRPr="002F5F62">
              <w:rPr>
                <w:sz w:val="30"/>
                <w:szCs w:val="30"/>
              </w:rPr>
              <w:t>2019</w:t>
            </w:r>
          </w:p>
        </w:tc>
        <w:tc>
          <w:tcPr>
            <w:tcW w:w="3967" w:type="dxa"/>
          </w:tcPr>
          <w:p w:rsidR="00976B2C" w:rsidRPr="002F5F62" w:rsidRDefault="00976B2C" w:rsidP="00BD3BD0">
            <w:pPr>
              <w:tabs>
                <w:tab w:val="left" w:pos="993"/>
              </w:tabs>
              <w:jc w:val="center"/>
              <w:rPr>
                <w:sz w:val="30"/>
                <w:szCs w:val="30"/>
              </w:rPr>
            </w:pPr>
            <w:r w:rsidRPr="002F5F62">
              <w:rPr>
                <w:sz w:val="30"/>
                <w:szCs w:val="30"/>
              </w:rPr>
              <w:t>ч. 3 ст. 210 УК РБ</w:t>
            </w:r>
          </w:p>
          <w:p w:rsidR="00976B2C" w:rsidRPr="002F5F62" w:rsidRDefault="00976B2C" w:rsidP="00BD3BD0">
            <w:pPr>
              <w:tabs>
                <w:tab w:val="left" w:pos="993"/>
              </w:tabs>
              <w:jc w:val="center"/>
              <w:rPr>
                <w:sz w:val="30"/>
                <w:szCs w:val="30"/>
              </w:rPr>
            </w:pPr>
            <w:r w:rsidRPr="002F5F62">
              <w:rPr>
                <w:sz w:val="30"/>
                <w:szCs w:val="30"/>
              </w:rPr>
              <w:t>ч. 3 ст. 210 УК РБ</w:t>
            </w:r>
          </w:p>
          <w:p w:rsidR="00976B2C" w:rsidRPr="002F5F62" w:rsidRDefault="00976B2C" w:rsidP="00BD3BD0">
            <w:pPr>
              <w:tabs>
                <w:tab w:val="left" w:pos="993"/>
              </w:tabs>
              <w:jc w:val="center"/>
              <w:rPr>
                <w:sz w:val="30"/>
                <w:szCs w:val="30"/>
              </w:rPr>
            </w:pPr>
            <w:r w:rsidRPr="002F5F62">
              <w:rPr>
                <w:sz w:val="30"/>
                <w:szCs w:val="30"/>
              </w:rPr>
              <w:t>ч. 1 ст. 210 УК РБ</w:t>
            </w:r>
          </w:p>
        </w:tc>
        <w:tc>
          <w:tcPr>
            <w:tcW w:w="4108" w:type="dxa"/>
          </w:tcPr>
          <w:p w:rsidR="00976B2C" w:rsidRPr="002F5F62" w:rsidRDefault="00976B2C" w:rsidP="00BD3BD0">
            <w:pPr>
              <w:tabs>
                <w:tab w:val="left" w:pos="993"/>
              </w:tabs>
              <w:jc w:val="center"/>
              <w:rPr>
                <w:sz w:val="30"/>
                <w:szCs w:val="30"/>
              </w:rPr>
            </w:pPr>
            <w:r w:rsidRPr="002F5F62">
              <w:rPr>
                <w:sz w:val="30"/>
                <w:szCs w:val="30"/>
              </w:rPr>
              <w:t>3</w:t>
            </w:r>
          </w:p>
        </w:tc>
      </w:tr>
      <w:tr w:rsidR="00976B2C" w:rsidRPr="002F5F62" w:rsidTr="00BD3BD0">
        <w:tc>
          <w:tcPr>
            <w:tcW w:w="1388" w:type="dxa"/>
          </w:tcPr>
          <w:p w:rsidR="00976B2C" w:rsidRPr="002F5F62" w:rsidRDefault="00976B2C" w:rsidP="00BD3BD0">
            <w:pPr>
              <w:tabs>
                <w:tab w:val="left" w:pos="993"/>
              </w:tabs>
              <w:jc w:val="center"/>
              <w:rPr>
                <w:sz w:val="30"/>
                <w:szCs w:val="30"/>
              </w:rPr>
            </w:pPr>
            <w:r w:rsidRPr="002F5F62">
              <w:rPr>
                <w:sz w:val="30"/>
                <w:szCs w:val="30"/>
              </w:rPr>
              <w:t>2020</w:t>
            </w:r>
          </w:p>
        </w:tc>
        <w:tc>
          <w:tcPr>
            <w:tcW w:w="3967" w:type="dxa"/>
          </w:tcPr>
          <w:p w:rsidR="00976B2C" w:rsidRPr="002F5F62" w:rsidRDefault="00976B2C" w:rsidP="00BD3BD0">
            <w:pPr>
              <w:tabs>
                <w:tab w:val="left" w:pos="993"/>
              </w:tabs>
              <w:jc w:val="center"/>
              <w:rPr>
                <w:sz w:val="30"/>
                <w:szCs w:val="30"/>
              </w:rPr>
            </w:pPr>
            <w:r w:rsidRPr="002F5F62">
              <w:rPr>
                <w:sz w:val="30"/>
                <w:szCs w:val="30"/>
              </w:rPr>
              <w:t>0</w:t>
            </w:r>
          </w:p>
        </w:tc>
        <w:tc>
          <w:tcPr>
            <w:tcW w:w="4108" w:type="dxa"/>
          </w:tcPr>
          <w:p w:rsidR="00976B2C" w:rsidRPr="002F5F62" w:rsidRDefault="00976B2C" w:rsidP="00BD3BD0">
            <w:pPr>
              <w:tabs>
                <w:tab w:val="left" w:pos="993"/>
              </w:tabs>
              <w:jc w:val="center"/>
              <w:rPr>
                <w:sz w:val="30"/>
                <w:szCs w:val="30"/>
              </w:rPr>
            </w:pPr>
            <w:r w:rsidRPr="002F5F62">
              <w:rPr>
                <w:sz w:val="30"/>
                <w:szCs w:val="30"/>
              </w:rPr>
              <w:t>0</w:t>
            </w:r>
          </w:p>
        </w:tc>
      </w:tr>
      <w:tr w:rsidR="00976B2C" w:rsidRPr="002F5F62" w:rsidTr="00BD3BD0">
        <w:tc>
          <w:tcPr>
            <w:tcW w:w="1388" w:type="dxa"/>
          </w:tcPr>
          <w:p w:rsidR="00976B2C" w:rsidRPr="002F5F62" w:rsidRDefault="00976B2C" w:rsidP="00BD3BD0">
            <w:pPr>
              <w:tabs>
                <w:tab w:val="left" w:pos="993"/>
              </w:tabs>
              <w:jc w:val="center"/>
              <w:rPr>
                <w:sz w:val="30"/>
                <w:szCs w:val="30"/>
              </w:rPr>
            </w:pPr>
            <w:r w:rsidRPr="002F5F62">
              <w:rPr>
                <w:sz w:val="30"/>
                <w:szCs w:val="30"/>
              </w:rPr>
              <w:t>2021</w:t>
            </w:r>
          </w:p>
        </w:tc>
        <w:tc>
          <w:tcPr>
            <w:tcW w:w="3967" w:type="dxa"/>
          </w:tcPr>
          <w:p w:rsidR="00976B2C" w:rsidRPr="002F5F62" w:rsidRDefault="00976B2C" w:rsidP="00BD3BD0">
            <w:pPr>
              <w:tabs>
                <w:tab w:val="left" w:pos="993"/>
              </w:tabs>
              <w:jc w:val="center"/>
              <w:rPr>
                <w:sz w:val="30"/>
                <w:szCs w:val="30"/>
              </w:rPr>
            </w:pPr>
            <w:r w:rsidRPr="002F5F62">
              <w:rPr>
                <w:sz w:val="30"/>
                <w:szCs w:val="30"/>
              </w:rPr>
              <w:t>ч. 4 ст. 210 УК РБ</w:t>
            </w:r>
          </w:p>
        </w:tc>
        <w:tc>
          <w:tcPr>
            <w:tcW w:w="4108" w:type="dxa"/>
          </w:tcPr>
          <w:p w:rsidR="00976B2C" w:rsidRPr="002F5F62" w:rsidRDefault="00976B2C" w:rsidP="00BD3BD0">
            <w:pPr>
              <w:tabs>
                <w:tab w:val="left" w:pos="993"/>
              </w:tabs>
              <w:jc w:val="center"/>
              <w:rPr>
                <w:sz w:val="30"/>
                <w:szCs w:val="30"/>
              </w:rPr>
            </w:pPr>
            <w:r w:rsidRPr="002F5F62">
              <w:rPr>
                <w:sz w:val="30"/>
                <w:szCs w:val="30"/>
              </w:rPr>
              <w:t>1</w:t>
            </w:r>
          </w:p>
        </w:tc>
      </w:tr>
      <w:tr w:rsidR="00976B2C" w:rsidRPr="002F5F62" w:rsidTr="00BD3BD0">
        <w:tc>
          <w:tcPr>
            <w:tcW w:w="1388" w:type="dxa"/>
            <w:tcBorders>
              <w:top w:val="single" w:sz="4" w:space="0" w:color="000000"/>
              <w:left w:val="single" w:sz="4" w:space="0" w:color="000000"/>
              <w:bottom w:val="single" w:sz="4" w:space="0" w:color="000000"/>
              <w:right w:val="single" w:sz="4" w:space="0" w:color="000000"/>
            </w:tcBorders>
          </w:tcPr>
          <w:p w:rsidR="00976B2C" w:rsidRPr="002F5F62" w:rsidRDefault="00976B2C" w:rsidP="00BD3BD0">
            <w:pPr>
              <w:tabs>
                <w:tab w:val="left" w:pos="993"/>
              </w:tabs>
              <w:jc w:val="center"/>
              <w:rPr>
                <w:sz w:val="30"/>
                <w:szCs w:val="30"/>
              </w:rPr>
            </w:pPr>
            <w:r w:rsidRPr="002F5F62">
              <w:rPr>
                <w:sz w:val="30"/>
                <w:szCs w:val="30"/>
              </w:rPr>
              <w:t>2022</w:t>
            </w:r>
          </w:p>
        </w:tc>
        <w:tc>
          <w:tcPr>
            <w:tcW w:w="3967" w:type="dxa"/>
            <w:tcBorders>
              <w:top w:val="single" w:sz="4" w:space="0" w:color="000000"/>
              <w:left w:val="single" w:sz="4" w:space="0" w:color="000000"/>
              <w:bottom w:val="single" w:sz="4" w:space="0" w:color="000000"/>
              <w:right w:val="single" w:sz="4" w:space="0" w:color="000000"/>
            </w:tcBorders>
          </w:tcPr>
          <w:p w:rsidR="00976B2C" w:rsidRPr="002F5F62" w:rsidRDefault="00976B2C" w:rsidP="00BD3BD0">
            <w:pPr>
              <w:tabs>
                <w:tab w:val="left" w:pos="993"/>
              </w:tabs>
              <w:jc w:val="center"/>
              <w:rPr>
                <w:sz w:val="30"/>
                <w:szCs w:val="30"/>
              </w:rPr>
            </w:pPr>
            <w:r w:rsidRPr="002F5F62">
              <w:rPr>
                <w:sz w:val="30"/>
                <w:szCs w:val="30"/>
              </w:rPr>
              <w:t>0</w:t>
            </w:r>
          </w:p>
        </w:tc>
        <w:tc>
          <w:tcPr>
            <w:tcW w:w="4108" w:type="dxa"/>
            <w:tcBorders>
              <w:top w:val="single" w:sz="4" w:space="0" w:color="000000"/>
              <w:left w:val="single" w:sz="4" w:space="0" w:color="000000"/>
              <w:bottom w:val="single" w:sz="4" w:space="0" w:color="000000"/>
              <w:right w:val="single" w:sz="4" w:space="0" w:color="000000"/>
            </w:tcBorders>
          </w:tcPr>
          <w:p w:rsidR="00976B2C" w:rsidRPr="002F5F62" w:rsidRDefault="00976B2C" w:rsidP="00BD3BD0">
            <w:pPr>
              <w:tabs>
                <w:tab w:val="left" w:pos="993"/>
              </w:tabs>
              <w:jc w:val="center"/>
              <w:rPr>
                <w:sz w:val="30"/>
                <w:szCs w:val="30"/>
              </w:rPr>
            </w:pPr>
            <w:r w:rsidRPr="002F5F62">
              <w:rPr>
                <w:sz w:val="30"/>
                <w:szCs w:val="30"/>
              </w:rPr>
              <w:t>0</w:t>
            </w:r>
          </w:p>
        </w:tc>
      </w:tr>
      <w:tr w:rsidR="00976B2C" w:rsidRPr="002F5F62" w:rsidTr="00BD3BD0">
        <w:tc>
          <w:tcPr>
            <w:tcW w:w="1388" w:type="dxa"/>
            <w:tcBorders>
              <w:top w:val="single" w:sz="4" w:space="0" w:color="000000"/>
              <w:left w:val="single" w:sz="4" w:space="0" w:color="000000"/>
              <w:bottom w:val="single" w:sz="4" w:space="0" w:color="000000"/>
              <w:right w:val="single" w:sz="4" w:space="0" w:color="000000"/>
            </w:tcBorders>
          </w:tcPr>
          <w:p w:rsidR="00976B2C" w:rsidRPr="002F5F62" w:rsidRDefault="00976B2C" w:rsidP="00BD3BD0">
            <w:pPr>
              <w:tabs>
                <w:tab w:val="left" w:pos="993"/>
              </w:tabs>
              <w:jc w:val="center"/>
              <w:rPr>
                <w:sz w:val="30"/>
                <w:szCs w:val="30"/>
              </w:rPr>
            </w:pPr>
            <w:r w:rsidRPr="002F5F62">
              <w:rPr>
                <w:sz w:val="30"/>
                <w:szCs w:val="30"/>
              </w:rPr>
              <w:t>2023</w:t>
            </w:r>
          </w:p>
        </w:tc>
        <w:tc>
          <w:tcPr>
            <w:tcW w:w="3967" w:type="dxa"/>
            <w:tcBorders>
              <w:top w:val="single" w:sz="4" w:space="0" w:color="000000"/>
              <w:left w:val="single" w:sz="4" w:space="0" w:color="000000"/>
              <w:bottom w:val="single" w:sz="4" w:space="0" w:color="000000"/>
              <w:right w:val="single" w:sz="4" w:space="0" w:color="000000"/>
            </w:tcBorders>
          </w:tcPr>
          <w:p w:rsidR="00976B2C" w:rsidRPr="002F5F62" w:rsidRDefault="00976B2C" w:rsidP="00BD3BD0">
            <w:pPr>
              <w:tabs>
                <w:tab w:val="left" w:pos="993"/>
              </w:tabs>
              <w:jc w:val="center"/>
              <w:rPr>
                <w:sz w:val="30"/>
                <w:szCs w:val="30"/>
              </w:rPr>
            </w:pPr>
            <w:r w:rsidRPr="002F5F62">
              <w:rPr>
                <w:sz w:val="30"/>
                <w:szCs w:val="30"/>
              </w:rPr>
              <w:t>ч. 2 ст. 210 УК РБ</w:t>
            </w:r>
          </w:p>
        </w:tc>
        <w:tc>
          <w:tcPr>
            <w:tcW w:w="4108" w:type="dxa"/>
            <w:tcBorders>
              <w:top w:val="single" w:sz="4" w:space="0" w:color="000000"/>
              <w:left w:val="single" w:sz="4" w:space="0" w:color="000000"/>
              <w:bottom w:val="single" w:sz="4" w:space="0" w:color="000000"/>
              <w:right w:val="single" w:sz="4" w:space="0" w:color="000000"/>
            </w:tcBorders>
          </w:tcPr>
          <w:p w:rsidR="00976B2C" w:rsidRPr="002F5F62" w:rsidRDefault="00976B2C" w:rsidP="00BD3BD0">
            <w:pPr>
              <w:tabs>
                <w:tab w:val="left" w:pos="993"/>
              </w:tabs>
              <w:jc w:val="center"/>
              <w:rPr>
                <w:sz w:val="30"/>
                <w:szCs w:val="30"/>
              </w:rPr>
            </w:pPr>
            <w:r w:rsidRPr="002F5F62">
              <w:rPr>
                <w:sz w:val="30"/>
                <w:szCs w:val="30"/>
              </w:rPr>
              <w:t>1</w:t>
            </w:r>
          </w:p>
        </w:tc>
      </w:tr>
      <w:tr w:rsidR="00976B2C" w:rsidRPr="002F5F62" w:rsidTr="00BD3BD0">
        <w:tc>
          <w:tcPr>
            <w:tcW w:w="1388" w:type="dxa"/>
            <w:tcBorders>
              <w:top w:val="single" w:sz="4" w:space="0" w:color="000000"/>
              <w:left w:val="single" w:sz="4" w:space="0" w:color="000000"/>
              <w:bottom w:val="single" w:sz="4" w:space="0" w:color="000000"/>
              <w:right w:val="single" w:sz="4" w:space="0" w:color="000000"/>
            </w:tcBorders>
          </w:tcPr>
          <w:p w:rsidR="00976B2C" w:rsidRPr="002F5F62" w:rsidRDefault="00976B2C" w:rsidP="00BD3BD0">
            <w:pPr>
              <w:tabs>
                <w:tab w:val="left" w:pos="993"/>
              </w:tabs>
              <w:jc w:val="center"/>
              <w:rPr>
                <w:sz w:val="30"/>
                <w:szCs w:val="30"/>
              </w:rPr>
            </w:pPr>
            <w:r w:rsidRPr="002F5F62">
              <w:rPr>
                <w:sz w:val="30"/>
                <w:szCs w:val="30"/>
              </w:rPr>
              <w:t>2024</w:t>
            </w:r>
          </w:p>
        </w:tc>
        <w:tc>
          <w:tcPr>
            <w:tcW w:w="3967" w:type="dxa"/>
            <w:tcBorders>
              <w:top w:val="single" w:sz="4" w:space="0" w:color="000000"/>
              <w:left w:val="single" w:sz="4" w:space="0" w:color="000000"/>
              <w:bottom w:val="single" w:sz="4" w:space="0" w:color="000000"/>
              <w:right w:val="single" w:sz="4" w:space="0" w:color="000000"/>
            </w:tcBorders>
          </w:tcPr>
          <w:p w:rsidR="00976B2C" w:rsidRPr="002F5F62" w:rsidRDefault="00976B2C" w:rsidP="00BD3BD0">
            <w:pPr>
              <w:tabs>
                <w:tab w:val="left" w:pos="993"/>
              </w:tabs>
              <w:jc w:val="center"/>
              <w:rPr>
                <w:sz w:val="30"/>
                <w:szCs w:val="30"/>
              </w:rPr>
            </w:pPr>
            <w:r w:rsidRPr="002F5F62">
              <w:rPr>
                <w:sz w:val="30"/>
                <w:szCs w:val="30"/>
              </w:rPr>
              <w:t>0</w:t>
            </w:r>
          </w:p>
        </w:tc>
        <w:tc>
          <w:tcPr>
            <w:tcW w:w="4108" w:type="dxa"/>
            <w:tcBorders>
              <w:top w:val="single" w:sz="4" w:space="0" w:color="000000"/>
              <w:left w:val="single" w:sz="4" w:space="0" w:color="000000"/>
              <w:bottom w:val="single" w:sz="4" w:space="0" w:color="000000"/>
              <w:right w:val="single" w:sz="4" w:space="0" w:color="000000"/>
            </w:tcBorders>
          </w:tcPr>
          <w:p w:rsidR="00976B2C" w:rsidRPr="002F5F62" w:rsidRDefault="00976B2C" w:rsidP="00BD3BD0">
            <w:pPr>
              <w:tabs>
                <w:tab w:val="left" w:pos="993"/>
              </w:tabs>
              <w:jc w:val="center"/>
              <w:rPr>
                <w:sz w:val="30"/>
                <w:szCs w:val="30"/>
              </w:rPr>
            </w:pPr>
            <w:r w:rsidRPr="002F5F62">
              <w:rPr>
                <w:sz w:val="30"/>
                <w:szCs w:val="30"/>
              </w:rPr>
              <w:t>0</w:t>
            </w:r>
          </w:p>
        </w:tc>
      </w:tr>
      <w:tr w:rsidR="003D200C" w:rsidRPr="002F5F62" w:rsidTr="00BD3BD0">
        <w:tc>
          <w:tcPr>
            <w:tcW w:w="1388" w:type="dxa"/>
            <w:tcBorders>
              <w:top w:val="single" w:sz="4" w:space="0" w:color="000000"/>
              <w:left w:val="single" w:sz="4" w:space="0" w:color="000000"/>
              <w:bottom w:val="single" w:sz="4" w:space="0" w:color="000000"/>
              <w:right w:val="single" w:sz="4" w:space="0" w:color="000000"/>
            </w:tcBorders>
          </w:tcPr>
          <w:p w:rsidR="003D200C" w:rsidRPr="002F5F62" w:rsidRDefault="003D200C" w:rsidP="00BD3BD0">
            <w:pPr>
              <w:tabs>
                <w:tab w:val="left" w:pos="993"/>
              </w:tabs>
              <w:jc w:val="center"/>
              <w:rPr>
                <w:sz w:val="30"/>
                <w:szCs w:val="30"/>
              </w:rPr>
            </w:pPr>
            <w:r>
              <w:rPr>
                <w:sz w:val="30"/>
                <w:szCs w:val="30"/>
              </w:rPr>
              <w:t>2025</w:t>
            </w:r>
          </w:p>
        </w:tc>
        <w:tc>
          <w:tcPr>
            <w:tcW w:w="3967" w:type="dxa"/>
            <w:tcBorders>
              <w:top w:val="single" w:sz="4" w:space="0" w:color="000000"/>
              <w:left w:val="single" w:sz="4" w:space="0" w:color="000000"/>
              <w:bottom w:val="single" w:sz="4" w:space="0" w:color="000000"/>
              <w:right w:val="single" w:sz="4" w:space="0" w:color="000000"/>
            </w:tcBorders>
          </w:tcPr>
          <w:p w:rsidR="003D200C" w:rsidRPr="002F5F62" w:rsidRDefault="003D200C" w:rsidP="00BD3BD0">
            <w:pPr>
              <w:tabs>
                <w:tab w:val="left" w:pos="993"/>
              </w:tabs>
              <w:jc w:val="center"/>
              <w:rPr>
                <w:sz w:val="30"/>
                <w:szCs w:val="30"/>
              </w:rPr>
            </w:pPr>
            <w:r>
              <w:rPr>
                <w:sz w:val="30"/>
                <w:szCs w:val="30"/>
              </w:rPr>
              <w:t>0</w:t>
            </w:r>
          </w:p>
        </w:tc>
        <w:tc>
          <w:tcPr>
            <w:tcW w:w="4108" w:type="dxa"/>
            <w:tcBorders>
              <w:top w:val="single" w:sz="4" w:space="0" w:color="000000"/>
              <w:left w:val="single" w:sz="4" w:space="0" w:color="000000"/>
              <w:bottom w:val="single" w:sz="4" w:space="0" w:color="000000"/>
              <w:right w:val="single" w:sz="4" w:space="0" w:color="000000"/>
            </w:tcBorders>
          </w:tcPr>
          <w:p w:rsidR="003D200C" w:rsidRPr="002F5F62" w:rsidRDefault="003D200C" w:rsidP="00BD3BD0">
            <w:pPr>
              <w:tabs>
                <w:tab w:val="left" w:pos="993"/>
              </w:tabs>
              <w:jc w:val="center"/>
              <w:rPr>
                <w:sz w:val="30"/>
                <w:szCs w:val="30"/>
              </w:rPr>
            </w:pPr>
            <w:r>
              <w:rPr>
                <w:sz w:val="30"/>
                <w:szCs w:val="30"/>
              </w:rPr>
              <w:t>0</w:t>
            </w:r>
          </w:p>
        </w:tc>
      </w:tr>
    </w:tbl>
    <w:p w:rsidR="00976B2C" w:rsidRPr="002F5F62" w:rsidRDefault="00976B2C" w:rsidP="00976B2C">
      <w:pPr>
        <w:tabs>
          <w:tab w:val="left" w:pos="709"/>
        </w:tabs>
        <w:jc w:val="both"/>
        <w:rPr>
          <w:sz w:val="30"/>
          <w:szCs w:val="30"/>
        </w:rPr>
      </w:pPr>
    </w:p>
    <w:p w:rsidR="003D200C" w:rsidRDefault="00976B2C" w:rsidP="00976B2C">
      <w:pPr>
        <w:tabs>
          <w:tab w:val="left" w:pos="709"/>
        </w:tabs>
        <w:ind w:firstLine="709"/>
        <w:jc w:val="both"/>
        <w:rPr>
          <w:sz w:val="30"/>
          <w:szCs w:val="30"/>
        </w:rPr>
      </w:pPr>
      <w:r w:rsidRPr="002F5F62">
        <w:rPr>
          <w:sz w:val="30"/>
          <w:szCs w:val="30"/>
        </w:rPr>
        <w:t xml:space="preserve">По состоянию на </w:t>
      </w:r>
      <w:r>
        <w:rPr>
          <w:sz w:val="30"/>
          <w:szCs w:val="30"/>
        </w:rPr>
        <w:t>17</w:t>
      </w:r>
      <w:r w:rsidRPr="002F5F62">
        <w:rPr>
          <w:sz w:val="30"/>
          <w:szCs w:val="30"/>
        </w:rPr>
        <w:t>.02.2025 коррупционные и тяжкие преступления подразделением ГБЭП РОВД не выявлялись.</w:t>
      </w:r>
    </w:p>
    <w:p w:rsidR="003D200C" w:rsidRDefault="003D200C">
      <w:pPr>
        <w:jc w:val="both"/>
        <w:rPr>
          <w:sz w:val="30"/>
          <w:szCs w:val="30"/>
        </w:rPr>
      </w:pPr>
      <w:r>
        <w:rPr>
          <w:sz w:val="30"/>
          <w:szCs w:val="30"/>
        </w:rPr>
        <w:br w:type="page"/>
      </w:r>
    </w:p>
    <w:p w:rsidR="00976B2C" w:rsidRDefault="00976B2C" w:rsidP="00976B2C">
      <w:pPr>
        <w:tabs>
          <w:tab w:val="left" w:pos="709"/>
        </w:tabs>
        <w:ind w:firstLine="709"/>
        <w:jc w:val="both"/>
        <w:rPr>
          <w:sz w:val="30"/>
          <w:szCs w:val="30"/>
        </w:rPr>
      </w:pPr>
    </w:p>
    <w:p w:rsidR="00645689" w:rsidRDefault="00645689" w:rsidP="00976B2C">
      <w:pPr>
        <w:tabs>
          <w:tab w:val="left" w:pos="709"/>
        </w:tabs>
        <w:ind w:firstLine="709"/>
        <w:jc w:val="both"/>
        <w:rPr>
          <w:sz w:val="30"/>
          <w:szCs w:val="30"/>
        </w:rPr>
      </w:pPr>
      <w:r>
        <w:rPr>
          <w:sz w:val="30"/>
          <w:szCs w:val="30"/>
        </w:rPr>
        <w:t xml:space="preserve">Однако стоит отметить, что </w:t>
      </w:r>
      <w:proofErr w:type="spellStart"/>
      <w:r>
        <w:rPr>
          <w:sz w:val="30"/>
          <w:szCs w:val="30"/>
        </w:rPr>
        <w:t>Городоксим</w:t>
      </w:r>
      <w:proofErr w:type="spellEnd"/>
      <w:r>
        <w:rPr>
          <w:sz w:val="30"/>
          <w:szCs w:val="30"/>
        </w:rPr>
        <w:t xml:space="preserve"> РОВД за истекший период 2024 года </w:t>
      </w:r>
      <w:r w:rsidR="003D200C">
        <w:rPr>
          <w:sz w:val="30"/>
          <w:szCs w:val="30"/>
        </w:rPr>
        <w:t xml:space="preserve">проведена следующая работа по пресечению преступлений и административных правонарушений экономической направленности при </w:t>
      </w:r>
      <w:proofErr w:type="spellStart"/>
      <w:r w:rsidR="003D200C">
        <w:rPr>
          <w:sz w:val="30"/>
          <w:szCs w:val="30"/>
        </w:rPr>
        <w:t>при</w:t>
      </w:r>
      <w:proofErr w:type="spellEnd"/>
      <w:r w:rsidR="003D200C">
        <w:rPr>
          <w:sz w:val="30"/>
          <w:szCs w:val="30"/>
        </w:rPr>
        <w:t xml:space="preserve"> которой были достигнуты следующие результаты:</w:t>
      </w:r>
    </w:p>
    <w:p w:rsidR="003D200C" w:rsidRDefault="003D200C" w:rsidP="00976B2C">
      <w:pPr>
        <w:tabs>
          <w:tab w:val="left" w:pos="709"/>
        </w:tabs>
        <w:ind w:firstLine="709"/>
        <w:jc w:val="both"/>
        <w:rPr>
          <w:sz w:val="30"/>
          <w:szCs w:val="30"/>
        </w:rPr>
      </w:pPr>
    </w:p>
    <w:p w:rsidR="003D200C" w:rsidRDefault="003D200C" w:rsidP="003D200C">
      <w:pPr>
        <w:tabs>
          <w:tab w:val="left" w:pos="709"/>
        </w:tabs>
        <w:jc w:val="both"/>
        <w:rPr>
          <w:sz w:val="30"/>
          <w:szCs w:val="30"/>
        </w:rPr>
      </w:pPr>
      <w:r>
        <w:rPr>
          <w:sz w:val="30"/>
          <w:szCs w:val="30"/>
        </w:rPr>
        <w:t>Таблица №2 – Уголовные дела по линии БЭП</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442"/>
        <w:gridCol w:w="4490"/>
      </w:tblGrid>
      <w:tr w:rsidR="003D200C" w:rsidRPr="003D200C" w:rsidTr="003D200C">
        <w:tc>
          <w:tcPr>
            <w:tcW w:w="566" w:type="dxa"/>
          </w:tcPr>
          <w:p w:rsidR="003D200C" w:rsidRPr="003D200C" w:rsidRDefault="003D200C" w:rsidP="00BD3BD0">
            <w:pPr>
              <w:jc w:val="center"/>
              <w:rPr>
                <w:sz w:val="30"/>
                <w:szCs w:val="30"/>
              </w:rPr>
            </w:pPr>
            <w:r w:rsidRPr="003D200C">
              <w:rPr>
                <w:sz w:val="30"/>
                <w:szCs w:val="30"/>
              </w:rPr>
              <w:t>№</w:t>
            </w:r>
          </w:p>
        </w:tc>
        <w:tc>
          <w:tcPr>
            <w:tcW w:w="4442" w:type="dxa"/>
          </w:tcPr>
          <w:p w:rsidR="003D200C" w:rsidRPr="003D200C" w:rsidRDefault="003D200C" w:rsidP="00BD3BD0">
            <w:pPr>
              <w:jc w:val="center"/>
              <w:rPr>
                <w:sz w:val="30"/>
                <w:szCs w:val="30"/>
              </w:rPr>
            </w:pPr>
            <w:r>
              <w:rPr>
                <w:sz w:val="30"/>
                <w:szCs w:val="30"/>
              </w:rPr>
              <w:t>П</w:t>
            </w:r>
            <w:r w:rsidRPr="003D200C">
              <w:rPr>
                <w:sz w:val="30"/>
                <w:szCs w:val="30"/>
              </w:rPr>
              <w:t>ринятое решение</w:t>
            </w:r>
          </w:p>
        </w:tc>
        <w:tc>
          <w:tcPr>
            <w:tcW w:w="4490" w:type="dxa"/>
          </w:tcPr>
          <w:p w:rsidR="003D200C" w:rsidRPr="003D200C" w:rsidRDefault="003D200C" w:rsidP="00BD3BD0">
            <w:pPr>
              <w:jc w:val="center"/>
              <w:rPr>
                <w:sz w:val="30"/>
                <w:szCs w:val="30"/>
              </w:rPr>
            </w:pPr>
            <w:r>
              <w:rPr>
                <w:sz w:val="30"/>
                <w:szCs w:val="30"/>
              </w:rPr>
              <w:t>К</w:t>
            </w:r>
            <w:r w:rsidRPr="003D200C">
              <w:rPr>
                <w:sz w:val="30"/>
                <w:szCs w:val="30"/>
              </w:rPr>
              <w:t>оличество</w:t>
            </w:r>
          </w:p>
        </w:tc>
      </w:tr>
      <w:tr w:rsidR="003D200C" w:rsidRPr="003D200C" w:rsidTr="003D200C">
        <w:tc>
          <w:tcPr>
            <w:tcW w:w="566" w:type="dxa"/>
          </w:tcPr>
          <w:p w:rsidR="003D200C" w:rsidRPr="003D200C" w:rsidRDefault="003D200C" w:rsidP="00BD3BD0">
            <w:pPr>
              <w:rPr>
                <w:sz w:val="30"/>
                <w:szCs w:val="30"/>
              </w:rPr>
            </w:pPr>
            <w:r w:rsidRPr="003D200C">
              <w:rPr>
                <w:sz w:val="30"/>
                <w:szCs w:val="30"/>
              </w:rPr>
              <w:t>1.</w:t>
            </w:r>
          </w:p>
        </w:tc>
        <w:tc>
          <w:tcPr>
            <w:tcW w:w="4442" w:type="dxa"/>
          </w:tcPr>
          <w:p w:rsidR="003D200C" w:rsidRPr="003D200C" w:rsidRDefault="003D200C" w:rsidP="00BD3BD0">
            <w:pPr>
              <w:rPr>
                <w:sz w:val="30"/>
                <w:szCs w:val="30"/>
              </w:rPr>
            </w:pPr>
            <w:r w:rsidRPr="003D200C">
              <w:rPr>
                <w:sz w:val="30"/>
                <w:szCs w:val="30"/>
              </w:rPr>
              <w:t>ВУД по линии БЭП</w:t>
            </w:r>
          </w:p>
        </w:tc>
        <w:tc>
          <w:tcPr>
            <w:tcW w:w="4490" w:type="dxa"/>
          </w:tcPr>
          <w:p w:rsidR="003D200C" w:rsidRPr="003D200C" w:rsidRDefault="003D200C" w:rsidP="00BD3BD0">
            <w:pPr>
              <w:jc w:val="center"/>
              <w:rPr>
                <w:sz w:val="30"/>
                <w:szCs w:val="30"/>
              </w:rPr>
            </w:pPr>
            <w:r w:rsidRPr="003D200C">
              <w:rPr>
                <w:sz w:val="30"/>
                <w:szCs w:val="30"/>
              </w:rPr>
              <w:t>5</w:t>
            </w:r>
          </w:p>
          <w:p w:rsidR="003D200C" w:rsidRPr="003D200C" w:rsidRDefault="003D200C" w:rsidP="00BD3BD0">
            <w:pPr>
              <w:jc w:val="center"/>
              <w:rPr>
                <w:sz w:val="30"/>
                <w:szCs w:val="30"/>
              </w:rPr>
            </w:pPr>
            <w:r w:rsidRPr="003D200C">
              <w:rPr>
                <w:sz w:val="30"/>
                <w:szCs w:val="30"/>
              </w:rPr>
              <w:t xml:space="preserve">4 - ч.1 ст. 211 </w:t>
            </w:r>
          </w:p>
          <w:p w:rsidR="003D200C" w:rsidRPr="003D200C" w:rsidRDefault="003D200C" w:rsidP="00BD3BD0">
            <w:pPr>
              <w:jc w:val="center"/>
              <w:rPr>
                <w:sz w:val="30"/>
                <w:szCs w:val="30"/>
              </w:rPr>
            </w:pPr>
            <w:r w:rsidRPr="003D200C">
              <w:rPr>
                <w:sz w:val="30"/>
                <w:szCs w:val="30"/>
              </w:rPr>
              <w:t xml:space="preserve">1 - ч.2 ст. 211 </w:t>
            </w:r>
          </w:p>
        </w:tc>
      </w:tr>
      <w:tr w:rsidR="003D200C" w:rsidRPr="003D200C" w:rsidTr="003D200C">
        <w:tc>
          <w:tcPr>
            <w:tcW w:w="566" w:type="dxa"/>
          </w:tcPr>
          <w:p w:rsidR="003D200C" w:rsidRPr="003D200C" w:rsidRDefault="003D200C" w:rsidP="00BD3BD0">
            <w:pPr>
              <w:rPr>
                <w:sz w:val="30"/>
                <w:szCs w:val="30"/>
              </w:rPr>
            </w:pPr>
            <w:r w:rsidRPr="003D200C">
              <w:rPr>
                <w:sz w:val="30"/>
                <w:szCs w:val="30"/>
              </w:rPr>
              <w:t>2.</w:t>
            </w:r>
          </w:p>
        </w:tc>
        <w:tc>
          <w:tcPr>
            <w:tcW w:w="4442" w:type="dxa"/>
          </w:tcPr>
          <w:p w:rsidR="003D200C" w:rsidRPr="003D200C" w:rsidRDefault="003D200C" w:rsidP="00BD3BD0">
            <w:pPr>
              <w:rPr>
                <w:sz w:val="30"/>
                <w:szCs w:val="30"/>
              </w:rPr>
            </w:pPr>
            <w:r w:rsidRPr="003D200C">
              <w:rPr>
                <w:sz w:val="30"/>
                <w:szCs w:val="30"/>
              </w:rPr>
              <w:t>лиц по преступлениям</w:t>
            </w:r>
          </w:p>
        </w:tc>
        <w:tc>
          <w:tcPr>
            <w:tcW w:w="4490" w:type="dxa"/>
          </w:tcPr>
          <w:p w:rsidR="003D200C" w:rsidRPr="003D200C" w:rsidRDefault="003D200C" w:rsidP="00BD3BD0">
            <w:pPr>
              <w:jc w:val="center"/>
              <w:rPr>
                <w:sz w:val="30"/>
                <w:szCs w:val="30"/>
              </w:rPr>
            </w:pPr>
            <w:r w:rsidRPr="003D200C">
              <w:rPr>
                <w:sz w:val="30"/>
                <w:szCs w:val="30"/>
              </w:rPr>
              <w:t>8</w:t>
            </w:r>
          </w:p>
        </w:tc>
      </w:tr>
    </w:tbl>
    <w:p w:rsidR="003D200C" w:rsidRDefault="003D200C" w:rsidP="00976B2C">
      <w:pPr>
        <w:tabs>
          <w:tab w:val="left" w:pos="709"/>
        </w:tabs>
        <w:ind w:firstLine="709"/>
        <w:jc w:val="both"/>
        <w:rPr>
          <w:sz w:val="30"/>
          <w:szCs w:val="30"/>
        </w:rPr>
      </w:pPr>
    </w:p>
    <w:p w:rsidR="003D200C" w:rsidRDefault="003D200C" w:rsidP="003D200C">
      <w:pPr>
        <w:tabs>
          <w:tab w:val="left" w:pos="709"/>
        </w:tabs>
        <w:jc w:val="both"/>
        <w:rPr>
          <w:sz w:val="30"/>
          <w:szCs w:val="30"/>
        </w:rPr>
      </w:pPr>
      <w:r>
        <w:rPr>
          <w:sz w:val="30"/>
          <w:szCs w:val="30"/>
        </w:rPr>
        <w:t>Таблица №3 – Конфисковано и изъято из оборота ТМЦ и денежных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700"/>
        <w:gridCol w:w="4786"/>
      </w:tblGrid>
      <w:tr w:rsidR="003D200C" w:rsidRPr="003D200C" w:rsidTr="00BD3BD0">
        <w:tc>
          <w:tcPr>
            <w:tcW w:w="9571" w:type="dxa"/>
            <w:gridSpan w:val="3"/>
            <w:shd w:val="clear" w:color="auto" w:fill="auto"/>
          </w:tcPr>
          <w:p w:rsidR="003D200C" w:rsidRPr="003D200C" w:rsidRDefault="003D200C" w:rsidP="00BD3BD0">
            <w:pPr>
              <w:jc w:val="center"/>
              <w:rPr>
                <w:b/>
                <w:bCs/>
                <w:sz w:val="30"/>
                <w:szCs w:val="30"/>
              </w:rPr>
            </w:pPr>
            <w:r w:rsidRPr="003D200C">
              <w:rPr>
                <w:b/>
                <w:bCs/>
                <w:sz w:val="30"/>
                <w:szCs w:val="30"/>
              </w:rPr>
              <w:t>деньги</w:t>
            </w:r>
          </w:p>
        </w:tc>
      </w:tr>
      <w:tr w:rsidR="003D200C" w:rsidRPr="003D200C" w:rsidTr="00BD3BD0">
        <w:tc>
          <w:tcPr>
            <w:tcW w:w="4785" w:type="dxa"/>
            <w:gridSpan w:val="2"/>
            <w:shd w:val="clear" w:color="auto" w:fill="auto"/>
          </w:tcPr>
          <w:p w:rsidR="003D200C" w:rsidRPr="003D200C" w:rsidRDefault="003D200C" w:rsidP="00BD3BD0">
            <w:pPr>
              <w:jc w:val="center"/>
              <w:rPr>
                <w:bCs/>
                <w:sz w:val="30"/>
                <w:szCs w:val="30"/>
              </w:rPr>
            </w:pPr>
            <w:r w:rsidRPr="003D200C">
              <w:rPr>
                <w:bCs/>
                <w:sz w:val="30"/>
                <w:szCs w:val="30"/>
              </w:rPr>
              <w:t>количество и ед. измерения</w:t>
            </w:r>
          </w:p>
        </w:tc>
        <w:tc>
          <w:tcPr>
            <w:tcW w:w="4786" w:type="dxa"/>
            <w:shd w:val="clear" w:color="auto" w:fill="auto"/>
          </w:tcPr>
          <w:p w:rsidR="003D200C" w:rsidRPr="003D200C" w:rsidRDefault="003D200C" w:rsidP="00BD3BD0">
            <w:pPr>
              <w:jc w:val="center"/>
              <w:rPr>
                <w:bCs/>
                <w:sz w:val="30"/>
                <w:szCs w:val="30"/>
              </w:rPr>
            </w:pPr>
            <w:r w:rsidRPr="003D200C">
              <w:rPr>
                <w:bCs/>
                <w:sz w:val="30"/>
                <w:szCs w:val="30"/>
              </w:rPr>
              <w:t>сумма</w:t>
            </w:r>
          </w:p>
        </w:tc>
      </w:tr>
      <w:tr w:rsidR="003D200C" w:rsidRPr="003D200C" w:rsidTr="00BD3BD0">
        <w:tc>
          <w:tcPr>
            <w:tcW w:w="4785" w:type="dxa"/>
            <w:gridSpan w:val="2"/>
            <w:shd w:val="clear" w:color="auto" w:fill="auto"/>
          </w:tcPr>
          <w:p w:rsidR="003D200C" w:rsidRPr="003D200C" w:rsidRDefault="003D200C" w:rsidP="00BD3BD0">
            <w:pPr>
              <w:rPr>
                <w:bCs/>
                <w:sz w:val="30"/>
                <w:szCs w:val="30"/>
              </w:rPr>
            </w:pPr>
            <w:r w:rsidRPr="003D200C">
              <w:rPr>
                <w:bCs/>
                <w:sz w:val="30"/>
                <w:szCs w:val="30"/>
              </w:rPr>
              <w:t>белорусские рубли</w:t>
            </w:r>
          </w:p>
        </w:tc>
        <w:tc>
          <w:tcPr>
            <w:tcW w:w="4786" w:type="dxa"/>
            <w:shd w:val="clear" w:color="auto" w:fill="auto"/>
          </w:tcPr>
          <w:p w:rsidR="003D200C" w:rsidRPr="003D200C" w:rsidRDefault="003D200C" w:rsidP="00BD3BD0">
            <w:pPr>
              <w:jc w:val="center"/>
              <w:rPr>
                <w:bCs/>
                <w:sz w:val="30"/>
                <w:szCs w:val="30"/>
              </w:rPr>
            </w:pPr>
            <w:r w:rsidRPr="003D200C">
              <w:rPr>
                <w:bCs/>
                <w:sz w:val="30"/>
                <w:szCs w:val="30"/>
              </w:rPr>
              <w:t>3 840,00</w:t>
            </w:r>
          </w:p>
        </w:tc>
      </w:tr>
      <w:tr w:rsidR="003D200C" w:rsidRPr="003D200C" w:rsidTr="00BD3BD0">
        <w:tc>
          <w:tcPr>
            <w:tcW w:w="4785" w:type="dxa"/>
            <w:gridSpan w:val="2"/>
            <w:shd w:val="clear" w:color="auto" w:fill="auto"/>
          </w:tcPr>
          <w:p w:rsidR="003D200C" w:rsidRPr="003D200C" w:rsidRDefault="003D200C" w:rsidP="00BD3BD0">
            <w:pPr>
              <w:rPr>
                <w:bCs/>
                <w:sz w:val="30"/>
                <w:szCs w:val="30"/>
              </w:rPr>
            </w:pPr>
            <w:r w:rsidRPr="003D200C">
              <w:rPr>
                <w:bCs/>
                <w:sz w:val="30"/>
                <w:szCs w:val="30"/>
              </w:rPr>
              <w:t>доллары США</w:t>
            </w:r>
          </w:p>
        </w:tc>
        <w:tc>
          <w:tcPr>
            <w:tcW w:w="4786" w:type="dxa"/>
            <w:shd w:val="clear" w:color="auto" w:fill="auto"/>
          </w:tcPr>
          <w:p w:rsidR="003D200C" w:rsidRPr="003D200C" w:rsidRDefault="003D200C" w:rsidP="00BD3BD0">
            <w:pPr>
              <w:jc w:val="center"/>
              <w:rPr>
                <w:bCs/>
                <w:sz w:val="30"/>
                <w:szCs w:val="30"/>
              </w:rPr>
            </w:pPr>
            <w:r w:rsidRPr="003D200C">
              <w:rPr>
                <w:bCs/>
                <w:sz w:val="30"/>
                <w:szCs w:val="30"/>
              </w:rPr>
              <w:t>1 700,00</w:t>
            </w:r>
          </w:p>
        </w:tc>
      </w:tr>
      <w:tr w:rsidR="003D200C" w:rsidRPr="003D200C" w:rsidTr="00BD3BD0">
        <w:tc>
          <w:tcPr>
            <w:tcW w:w="4785" w:type="dxa"/>
            <w:gridSpan w:val="2"/>
            <w:shd w:val="clear" w:color="auto" w:fill="auto"/>
          </w:tcPr>
          <w:p w:rsidR="003D200C" w:rsidRPr="003D200C" w:rsidRDefault="003D200C" w:rsidP="00BD3BD0">
            <w:pPr>
              <w:rPr>
                <w:bCs/>
                <w:sz w:val="30"/>
                <w:szCs w:val="30"/>
              </w:rPr>
            </w:pPr>
            <w:r w:rsidRPr="003D200C">
              <w:rPr>
                <w:bCs/>
                <w:sz w:val="30"/>
                <w:szCs w:val="30"/>
              </w:rPr>
              <w:t>евро</w:t>
            </w:r>
          </w:p>
        </w:tc>
        <w:tc>
          <w:tcPr>
            <w:tcW w:w="4786" w:type="dxa"/>
            <w:shd w:val="clear" w:color="auto" w:fill="auto"/>
          </w:tcPr>
          <w:p w:rsidR="003D200C" w:rsidRPr="003D200C" w:rsidRDefault="003D200C" w:rsidP="00BD3BD0">
            <w:pPr>
              <w:jc w:val="center"/>
              <w:rPr>
                <w:bCs/>
                <w:sz w:val="30"/>
                <w:szCs w:val="30"/>
              </w:rPr>
            </w:pPr>
            <w:r w:rsidRPr="003D200C">
              <w:rPr>
                <w:bCs/>
                <w:sz w:val="30"/>
                <w:szCs w:val="30"/>
              </w:rPr>
              <w:t>190,00</w:t>
            </w:r>
          </w:p>
        </w:tc>
      </w:tr>
      <w:tr w:rsidR="003D200C" w:rsidRPr="003D200C" w:rsidTr="00BD3BD0">
        <w:tc>
          <w:tcPr>
            <w:tcW w:w="9571" w:type="dxa"/>
            <w:gridSpan w:val="3"/>
            <w:shd w:val="clear" w:color="auto" w:fill="auto"/>
          </w:tcPr>
          <w:p w:rsidR="003D200C" w:rsidRPr="003D200C" w:rsidRDefault="003D200C" w:rsidP="00BD3BD0">
            <w:pPr>
              <w:jc w:val="center"/>
              <w:rPr>
                <w:b/>
                <w:bCs/>
                <w:sz w:val="30"/>
                <w:szCs w:val="30"/>
              </w:rPr>
            </w:pPr>
            <w:r w:rsidRPr="003D200C">
              <w:rPr>
                <w:b/>
                <w:bCs/>
                <w:sz w:val="30"/>
                <w:szCs w:val="30"/>
              </w:rPr>
              <w:t>лом металла</w:t>
            </w:r>
          </w:p>
        </w:tc>
      </w:tr>
      <w:tr w:rsidR="003D200C" w:rsidRPr="003D200C" w:rsidTr="00BD3BD0">
        <w:tc>
          <w:tcPr>
            <w:tcW w:w="3085" w:type="dxa"/>
            <w:tcBorders>
              <w:right w:val="single" w:sz="4" w:space="0" w:color="auto"/>
            </w:tcBorders>
            <w:shd w:val="clear" w:color="auto" w:fill="auto"/>
          </w:tcPr>
          <w:p w:rsidR="003D200C" w:rsidRPr="003D200C" w:rsidRDefault="003D200C" w:rsidP="00BD3BD0">
            <w:pPr>
              <w:rPr>
                <w:bCs/>
                <w:sz w:val="30"/>
                <w:szCs w:val="30"/>
              </w:rPr>
            </w:pPr>
            <w:r w:rsidRPr="003D200C">
              <w:rPr>
                <w:bCs/>
                <w:sz w:val="30"/>
                <w:szCs w:val="30"/>
              </w:rPr>
              <w:t>черный металл</w:t>
            </w:r>
          </w:p>
        </w:tc>
        <w:tc>
          <w:tcPr>
            <w:tcW w:w="1700" w:type="dxa"/>
            <w:tcBorders>
              <w:left w:val="single" w:sz="4" w:space="0" w:color="auto"/>
            </w:tcBorders>
            <w:shd w:val="clear" w:color="auto" w:fill="auto"/>
          </w:tcPr>
          <w:p w:rsidR="003D200C" w:rsidRPr="003D200C" w:rsidRDefault="003D200C" w:rsidP="00BD3BD0">
            <w:pPr>
              <w:jc w:val="center"/>
              <w:rPr>
                <w:bCs/>
                <w:sz w:val="30"/>
                <w:szCs w:val="30"/>
              </w:rPr>
            </w:pPr>
            <w:r w:rsidRPr="003D200C">
              <w:rPr>
                <w:bCs/>
                <w:sz w:val="30"/>
                <w:szCs w:val="30"/>
              </w:rPr>
              <w:t>3543 кг.</w:t>
            </w:r>
          </w:p>
        </w:tc>
        <w:tc>
          <w:tcPr>
            <w:tcW w:w="4786" w:type="dxa"/>
            <w:shd w:val="clear" w:color="auto" w:fill="auto"/>
          </w:tcPr>
          <w:p w:rsidR="003D200C" w:rsidRPr="003D200C" w:rsidRDefault="003D200C" w:rsidP="00BD3BD0">
            <w:pPr>
              <w:jc w:val="center"/>
              <w:rPr>
                <w:bCs/>
                <w:sz w:val="30"/>
                <w:szCs w:val="30"/>
              </w:rPr>
            </w:pPr>
            <w:r w:rsidRPr="003D200C">
              <w:rPr>
                <w:bCs/>
                <w:sz w:val="30"/>
                <w:szCs w:val="30"/>
              </w:rPr>
              <w:t>2007,86 р.</w:t>
            </w:r>
          </w:p>
        </w:tc>
      </w:tr>
      <w:tr w:rsidR="003D200C" w:rsidRPr="003D200C" w:rsidTr="00BD3BD0">
        <w:tc>
          <w:tcPr>
            <w:tcW w:w="3085" w:type="dxa"/>
            <w:tcBorders>
              <w:right w:val="single" w:sz="4" w:space="0" w:color="auto"/>
            </w:tcBorders>
            <w:shd w:val="clear" w:color="auto" w:fill="auto"/>
          </w:tcPr>
          <w:p w:rsidR="003D200C" w:rsidRPr="003D200C" w:rsidRDefault="003D200C" w:rsidP="00BD3BD0">
            <w:pPr>
              <w:rPr>
                <w:bCs/>
                <w:sz w:val="30"/>
                <w:szCs w:val="30"/>
              </w:rPr>
            </w:pPr>
            <w:r w:rsidRPr="003D200C">
              <w:rPr>
                <w:bCs/>
                <w:sz w:val="30"/>
                <w:szCs w:val="30"/>
              </w:rPr>
              <w:t>цветной металл</w:t>
            </w:r>
          </w:p>
        </w:tc>
        <w:tc>
          <w:tcPr>
            <w:tcW w:w="1700" w:type="dxa"/>
            <w:tcBorders>
              <w:left w:val="single" w:sz="4" w:space="0" w:color="auto"/>
            </w:tcBorders>
            <w:shd w:val="clear" w:color="auto" w:fill="auto"/>
          </w:tcPr>
          <w:p w:rsidR="003D200C" w:rsidRPr="003D200C" w:rsidRDefault="003D200C" w:rsidP="00BD3BD0">
            <w:pPr>
              <w:jc w:val="center"/>
              <w:rPr>
                <w:bCs/>
                <w:sz w:val="30"/>
                <w:szCs w:val="30"/>
              </w:rPr>
            </w:pPr>
            <w:r w:rsidRPr="003D200C">
              <w:rPr>
                <w:bCs/>
                <w:sz w:val="30"/>
                <w:szCs w:val="30"/>
              </w:rPr>
              <w:t>38</w:t>
            </w:r>
          </w:p>
        </w:tc>
        <w:tc>
          <w:tcPr>
            <w:tcW w:w="4786" w:type="dxa"/>
            <w:shd w:val="clear" w:color="auto" w:fill="auto"/>
          </w:tcPr>
          <w:p w:rsidR="003D200C" w:rsidRPr="003D200C" w:rsidRDefault="003D200C" w:rsidP="00BD3BD0">
            <w:pPr>
              <w:jc w:val="center"/>
              <w:rPr>
                <w:bCs/>
                <w:sz w:val="30"/>
                <w:szCs w:val="30"/>
              </w:rPr>
            </w:pPr>
            <w:r w:rsidRPr="003D200C">
              <w:rPr>
                <w:bCs/>
                <w:sz w:val="30"/>
                <w:szCs w:val="30"/>
              </w:rPr>
              <w:t>145,80</w:t>
            </w:r>
          </w:p>
        </w:tc>
      </w:tr>
      <w:tr w:rsidR="003D200C" w:rsidRPr="003D200C" w:rsidTr="00BD3BD0">
        <w:tc>
          <w:tcPr>
            <w:tcW w:w="3085" w:type="dxa"/>
            <w:tcBorders>
              <w:right w:val="single" w:sz="4" w:space="0" w:color="auto"/>
            </w:tcBorders>
            <w:shd w:val="clear" w:color="auto" w:fill="auto"/>
          </w:tcPr>
          <w:p w:rsidR="003D200C" w:rsidRPr="003D200C" w:rsidRDefault="003D200C" w:rsidP="00BD3BD0">
            <w:pPr>
              <w:rPr>
                <w:bCs/>
                <w:sz w:val="30"/>
                <w:szCs w:val="30"/>
              </w:rPr>
            </w:pPr>
            <w:r w:rsidRPr="003D200C">
              <w:rPr>
                <w:bCs/>
                <w:sz w:val="30"/>
                <w:szCs w:val="30"/>
              </w:rPr>
              <w:t>* поставлено на баланс</w:t>
            </w:r>
          </w:p>
        </w:tc>
        <w:tc>
          <w:tcPr>
            <w:tcW w:w="1700" w:type="dxa"/>
            <w:tcBorders>
              <w:left w:val="single" w:sz="4" w:space="0" w:color="auto"/>
            </w:tcBorders>
            <w:shd w:val="clear" w:color="auto" w:fill="auto"/>
          </w:tcPr>
          <w:p w:rsidR="003D200C" w:rsidRPr="003D200C" w:rsidRDefault="003D200C" w:rsidP="00BD3BD0">
            <w:pPr>
              <w:jc w:val="center"/>
              <w:rPr>
                <w:bCs/>
                <w:sz w:val="30"/>
                <w:szCs w:val="30"/>
              </w:rPr>
            </w:pPr>
            <w:r w:rsidRPr="003D200C">
              <w:rPr>
                <w:bCs/>
                <w:sz w:val="30"/>
                <w:szCs w:val="30"/>
              </w:rPr>
              <w:t>3 800 кг.</w:t>
            </w:r>
          </w:p>
        </w:tc>
        <w:tc>
          <w:tcPr>
            <w:tcW w:w="4786" w:type="dxa"/>
            <w:shd w:val="clear" w:color="auto" w:fill="auto"/>
          </w:tcPr>
          <w:p w:rsidR="003D200C" w:rsidRPr="003D200C" w:rsidRDefault="003D200C" w:rsidP="00BD3BD0">
            <w:pPr>
              <w:jc w:val="center"/>
              <w:rPr>
                <w:bCs/>
                <w:sz w:val="30"/>
                <w:szCs w:val="30"/>
              </w:rPr>
            </w:pPr>
            <w:r w:rsidRPr="003D200C">
              <w:rPr>
                <w:bCs/>
                <w:sz w:val="30"/>
                <w:szCs w:val="30"/>
              </w:rPr>
              <w:t>АПК (посевная)</w:t>
            </w:r>
          </w:p>
        </w:tc>
      </w:tr>
      <w:tr w:rsidR="003D200C" w:rsidRPr="003D200C" w:rsidTr="00BD3BD0">
        <w:tc>
          <w:tcPr>
            <w:tcW w:w="9571" w:type="dxa"/>
            <w:gridSpan w:val="3"/>
            <w:shd w:val="clear" w:color="auto" w:fill="auto"/>
          </w:tcPr>
          <w:p w:rsidR="003D200C" w:rsidRPr="003D200C" w:rsidRDefault="003D200C" w:rsidP="00BD3BD0">
            <w:pPr>
              <w:jc w:val="center"/>
              <w:rPr>
                <w:bCs/>
                <w:sz w:val="30"/>
                <w:szCs w:val="30"/>
              </w:rPr>
            </w:pPr>
            <w:r w:rsidRPr="003D200C">
              <w:rPr>
                <w:bCs/>
                <w:sz w:val="30"/>
                <w:szCs w:val="30"/>
              </w:rPr>
              <w:t>ГСМ</w:t>
            </w:r>
          </w:p>
        </w:tc>
      </w:tr>
      <w:tr w:rsidR="003D200C" w:rsidRPr="003D200C" w:rsidTr="00BD3BD0">
        <w:tc>
          <w:tcPr>
            <w:tcW w:w="3085" w:type="dxa"/>
            <w:tcBorders>
              <w:right w:val="single" w:sz="4" w:space="0" w:color="auto"/>
            </w:tcBorders>
            <w:shd w:val="clear" w:color="auto" w:fill="auto"/>
          </w:tcPr>
          <w:p w:rsidR="003D200C" w:rsidRPr="003D200C" w:rsidRDefault="003D200C" w:rsidP="00BD3BD0">
            <w:pPr>
              <w:rPr>
                <w:bCs/>
                <w:sz w:val="30"/>
                <w:szCs w:val="30"/>
              </w:rPr>
            </w:pPr>
            <w:r w:rsidRPr="003D200C">
              <w:rPr>
                <w:bCs/>
                <w:sz w:val="30"/>
                <w:szCs w:val="30"/>
              </w:rPr>
              <w:t>дизельное топливо</w:t>
            </w:r>
          </w:p>
        </w:tc>
        <w:tc>
          <w:tcPr>
            <w:tcW w:w="1700" w:type="dxa"/>
            <w:tcBorders>
              <w:left w:val="single" w:sz="4" w:space="0" w:color="auto"/>
            </w:tcBorders>
            <w:shd w:val="clear" w:color="auto" w:fill="auto"/>
          </w:tcPr>
          <w:p w:rsidR="003D200C" w:rsidRPr="003D200C" w:rsidRDefault="003D200C" w:rsidP="00BD3BD0">
            <w:pPr>
              <w:jc w:val="center"/>
              <w:rPr>
                <w:bCs/>
                <w:sz w:val="30"/>
                <w:szCs w:val="30"/>
              </w:rPr>
            </w:pPr>
            <w:r w:rsidRPr="003D200C">
              <w:rPr>
                <w:bCs/>
                <w:sz w:val="30"/>
                <w:szCs w:val="30"/>
              </w:rPr>
              <w:t>854,5 л.</w:t>
            </w:r>
          </w:p>
        </w:tc>
        <w:tc>
          <w:tcPr>
            <w:tcW w:w="4786" w:type="dxa"/>
            <w:shd w:val="clear" w:color="auto" w:fill="auto"/>
          </w:tcPr>
          <w:p w:rsidR="003D200C" w:rsidRPr="003D200C" w:rsidRDefault="003D200C" w:rsidP="00BD3BD0">
            <w:pPr>
              <w:jc w:val="center"/>
              <w:rPr>
                <w:bCs/>
                <w:sz w:val="30"/>
                <w:szCs w:val="30"/>
              </w:rPr>
            </w:pPr>
            <w:r w:rsidRPr="003D200C">
              <w:rPr>
                <w:bCs/>
                <w:sz w:val="30"/>
                <w:szCs w:val="30"/>
              </w:rPr>
              <w:t>АПК (уборочная)</w:t>
            </w:r>
          </w:p>
        </w:tc>
      </w:tr>
      <w:tr w:rsidR="003D200C" w:rsidRPr="003D200C" w:rsidTr="00BD3BD0">
        <w:tc>
          <w:tcPr>
            <w:tcW w:w="3085" w:type="dxa"/>
            <w:tcBorders>
              <w:right w:val="single" w:sz="4" w:space="0" w:color="auto"/>
            </w:tcBorders>
            <w:shd w:val="clear" w:color="auto" w:fill="auto"/>
          </w:tcPr>
          <w:p w:rsidR="003D200C" w:rsidRPr="003D200C" w:rsidRDefault="003D200C" w:rsidP="00BD3BD0">
            <w:pPr>
              <w:rPr>
                <w:bCs/>
                <w:sz w:val="30"/>
                <w:szCs w:val="30"/>
              </w:rPr>
            </w:pPr>
            <w:r w:rsidRPr="003D200C">
              <w:rPr>
                <w:bCs/>
                <w:sz w:val="30"/>
                <w:szCs w:val="30"/>
              </w:rPr>
              <w:t>Табачная продукция</w:t>
            </w:r>
          </w:p>
        </w:tc>
        <w:tc>
          <w:tcPr>
            <w:tcW w:w="1700" w:type="dxa"/>
            <w:tcBorders>
              <w:left w:val="single" w:sz="4" w:space="0" w:color="auto"/>
            </w:tcBorders>
            <w:shd w:val="clear" w:color="auto" w:fill="auto"/>
          </w:tcPr>
          <w:p w:rsidR="003D200C" w:rsidRPr="003D200C" w:rsidRDefault="003D200C" w:rsidP="00BD3BD0">
            <w:pPr>
              <w:jc w:val="center"/>
              <w:rPr>
                <w:bCs/>
                <w:sz w:val="30"/>
                <w:szCs w:val="30"/>
              </w:rPr>
            </w:pPr>
            <w:r w:rsidRPr="003D200C">
              <w:rPr>
                <w:bCs/>
                <w:sz w:val="30"/>
                <w:szCs w:val="30"/>
              </w:rPr>
              <w:t>27440 пачек</w:t>
            </w:r>
          </w:p>
        </w:tc>
        <w:tc>
          <w:tcPr>
            <w:tcW w:w="4786" w:type="dxa"/>
            <w:shd w:val="clear" w:color="auto" w:fill="auto"/>
          </w:tcPr>
          <w:p w:rsidR="003D200C" w:rsidRPr="003D200C" w:rsidRDefault="003D200C" w:rsidP="00BD3BD0">
            <w:pPr>
              <w:jc w:val="center"/>
              <w:rPr>
                <w:bCs/>
                <w:sz w:val="30"/>
                <w:szCs w:val="30"/>
              </w:rPr>
            </w:pPr>
            <w:r w:rsidRPr="003D200C">
              <w:rPr>
                <w:bCs/>
                <w:sz w:val="30"/>
                <w:szCs w:val="30"/>
              </w:rPr>
              <w:t>98970,50р.</w:t>
            </w:r>
          </w:p>
        </w:tc>
      </w:tr>
    </w:tbl>
    <w:p w:rsidR="003D200C" w:rsidRDefault="003D200C">
      <w:pPr>
        <w:jc w:val="both"/>
        <w:rPr>
          <w:sz w:val="30"/>
          <w:szCs w:val="30"/>
        </w:rPr>
      </w:pPr>
    </w:p>
    <w:p w:rsidR="003D200C" w:rsidRDefault="003D200C">
      <w:pPr>
        <w:jc w:val="both"/>
        <w:rPr>
          <w:sz w:val="30"/>
          <w:szCs w:val="30"/>
        </w:rPr>
      </w:pPr>
      <w:r>
        <w:rPr>
          <w:sz w:val="30"/>
          <w:szCs w:val="30"/>
        </w:rPr>
        <w:t xml:space="preserve">Таблица №4 – Результаты в период проведения посевной и уборочных компаний по линии АПК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977"/>
        <w:gridCol w:w="2800"/>
      </w:tblGrid>
      <w:tr w:rsidR="003D200C" w:rsidRPr="003D200C" w:rsidTr="00BD3BD0">
        <w:tc>
          <w:tcPr>
            <w:tcW w:w="3794" w:type="dxa"/>
            <w:shd w:val="clear" w:color="auto" w:fill="auto"/>
          </w:tcPr>
          <w:p w:rsidR="003D200C" w:rsidRPr="003D200C" w:rsidRDefault="003D200C" w:rsidP="00BD3BD0">
            <w:pPr>
              <w:tabs>
                <w:tab w:val="left" w:pos="6804"/>
              </w:tabs>
              <w:jc w:val="center"/>
              <w:rPr>
                <w:sz w:val="30"/>
                <w:szCs w:val="30"/>
              </w:rPr>
            </w:pPr>
            <w:r w:rsidRPr="003D200C">
              <w:rPr>
                <w:sz w:val="30"/>
                <w:szCs w:val="30"/>
              </w:rPr>
              <w:t xml:space="preserve">результат 2024 года </w:t>
            </w:r>
          </w:p>
        </w:tc>
        <w:tc>
          <w:tcPr>
            <w:tcW w:w="2977" w:type="dxa"/>
            <w:shd w:val="clear" w:color="auto" w:fill="auto"/>
          </w:tcPr>
          <w:p w:rsidR="003D200C" w:rsidRPr="003D200C" w:rsidRDefault="003D200C" w:rsidP="00BD3BD0">
            <w:pPr>
              <w:tabs>
                <w:tab w:val="left" w:pos="6804"/>
              </w:tabs>
              <w:jc w:val="center"/>
              <w:rPr>
                <w:sz w:val="30"/>
                <w:szCs w:val="30"/>
              </w:rPr>
            </w:pPr>
            <w:r w:rsidRPr="003D200C">
              <w:rPr>
                <w:sz w:val="30"/>
                <w:szCs w:val="30"/>
              </w:rPr>
              <w:t>посевная</w:t>
            </w:r>
          </w:p>
        </w:tc>
        <w:tc>
          <w:tcPr>
            <w:tcW w:w="2800" w:type="dxa"/>
            <w:shd w:val="clear" w:color="auto" w:fill="auto"/>
          </w:tcPr>
          <w:p w:rsidR="003D200C" w:rsidRPr="003D200C" w:rsidRDefault="003D200C" w:rsidP="00BD3BD0">
            <w:pPr>
              <w:tabs>
                <w:tab w:val="left" w:pos="6804"/>
              </w:tabs>
              <w:jc w:val="center"/>
              <w:rPr>
                <w:sz w:val="30"/>
                <w:szCs w:val="30"/>
              </w:rPr>
            </w:pPr>
            <w:r w:rsidRPr="003D200C">
              <w:rPr>
                <w:sz w:val="30"/>
                <w:szCs w:val="30"/>
              </w:rPr>
              <w:t>уборочная</w:t>
            </w:r>
          </w:p>
        </w:tc>
      </w:tr>
      <w:tr w:rsidR="003D200C" w:rsidRPr="003D200C" w:rsidTr="00BD3BD0">
        <w:tc>
          <w:tcPr>
            <w:tcW w:w="3794" w:type="dxa"/>
            <w:shd w:val="clear" w:color="auto" w:fill="auto"/>
          </w:tcPr>
          <w:p w:rsidR="003D200C" w:rsidRPr="003D200C" w:rsidRDefault="003D200C" w:rsidP="00BD3BD0">
            <w:pPr>
              <w:tabs>
                <w:tab w:val="left" w:pos="6804"/>
              </w:tabs>
              <w:rPr>
                <w:sz w:val="30"/>
                <w:szCs w:val="30"/>
              </w:rPr>
            </w:pPr>
            <w:r w:rsidRPr="003D200C">
              <w:rPr>
                <w:sz w:val="30"/>
                <w:szCs w:val="30"/>
              </w:rPr>
              <w:t>протоколы по ч.1 ст. 13.1</w:t>
            </w:r>
          </w:p>
        </w:tc>
        <w:tc>
          <w:tcPr>
            <w:tcW w:w="2977" w:type="dxa"/>
            <w:shd w:val="clear" w:color="auto" w:fill="auto"/>
          </w:tcPr>
          <w:p w:rsidR="003D200C" w:rsidRPr="003D200C" w:rsidRDefault="003D200C" w:rsidP="00BD3BD0">
            <w:pPr>
              <w:tabs>
                <w:tab w:val="left" w:pos="6804"/>
              </w:tabs>
              <w:jc w:val="center"/>
              <w:rPr>
                <w:sz w:val="30"/>
                <w:szCs w:val="30"/>
              </w:rPr>
            </w:pPr>
            <w:r w:rsidRPr="003D200C">
              <w:rPr>
                <w:sz w:val="30"/>
                <w:szCs w:val="30"/>
              </w:rPr>
              <w:t>2</w:t>
            </w:r>
          </w:p>
        </w:tc>
        <w:tc>
          <w:tcPr>
            <w:tcW w:w="2800" w:type="dxa"/>
            <w:shd w:val="clear" w:color="auto" w:fill="auto"/>
          </w:tcPr>
          <w:p w:rsidR="003D200C" w:rsidRPr="003D200C" w:rsidRDefault="003D200C" w:rsidP="00BD3BD0">
            <w:pPr>
              <w:tabs>
                <w:tab w:val="left" w:pos="6804"/>
              </w:tabs>
              <w:jc w:val="center"/>
              <w:rPr>
                <w:sz w:val="30"/>
                <w:szCs w:val="30"/>
              </w:rPr>
            </w:pPr>
            <w:r w:rsidRPr="003D200C">
              <w:rPr>
                <w:sz w:val="30"/>
                <w:szCs w:val="30"/>
              </w:rPr>
              <w:t>1</w:t>
            </w:r>
          </w:p>
        </w:tc>
      </w:tr>
      <w:tr w:rsidR="003D200C" w:rsidRPr="003D200C" w:rsidTr="00BD3BD0">
        <w:tc>
          <w:tcPr>
            <w:tcW w:w="3794" w:type="dxa"/>
            <w:shd w:val="clear" w:color="auto" w:fill="auto"/>
          </w:tcPr>
          <w:p w:rsidR="003D200C" w:rsidRPr="003D200C" w:rsidRDefault="003D200C" w:rsidP="00BD3BD0">
            <w:pPr>
              <w:tabs>
                <w:tab w:val="left" w:pos="6804"/>
              </w:tabs>
              <w:rPr>
                <w:sz w:val="30"/>
                <w:szCs w:val="30"/>
              </w:rPr>
            </w:pPr>
            <w:r w:rsidRPr="003D200C">
              <w:rPr>
                <w:sz w:val="30"/>
                <w:szCs w:val="30"/>
              </w:rPr>
              <w:t>изъято ГСМ (дизель/бензин)</w:t>
            </w:r>
          </w:p>
        </w:tc>
        <w:tc>
          <w:tcPr>
            <w:tcW w:w="2977" w:type="dxa"/>
            <w:shd w:val="clear" w:color="auto" w:fill="auto"/>
          </w:tcPr>
          <w:p w:rsidR="003D200C" w:rsidRPr="003D200C" w:rsidRDefault="003D200C" w:rsidP="00BD3BD0">
            <w:pPr>
              <w:tabs>
                <w:tab w:val="left" w:pos="6804"/>
              </w:tabs>
              <w:jc w:val="center"/>
              <w:rPr>
                <w:sz w:val="30"/>
                <w:szCs w:val="30"/>
              </w:rPr>
            </w:pPr>
            <w:r w:rsidRPr="003D200C">
              <w:rPr>
                <w:sz w:val="30"/>
                <w:szCs w:val="30"/>
              </w:rPr>
              <w:t>165 л./0</w:t>
            </w:r>
          </w:p>
        </w:tc>
        <w:tc>
          <w:tcPr>
            <w:tcW w:w="2800" w:type="dxa"/>
            <w:shd w:val="clear" w:color="auto" w:fill="auto"/>
          </w:tcPr>
          <w:p w:rsidR="003D200C" w:rsidRPr="003D200C" w:rsidRDefault="003D200C" w:rsidP="00BD3BD0">
            <w:pPr>
              <w:tabs>
                <w:tab w:val="left" w:pos="6804"/>
              </w:tabs>
              <w:jc w:val="center"/>
              <w:rPr>
                <w:sz w:val="30"/>
                <w:szCs w:val="30"/>
              </w:rPr>
            </w:pPr>
            <w:r w:rsidRPr="003D200C">
              <w:rPr>
                <w:sz w:val="30"/>
                <w:szCs w:val="30"/>
              </w:rPr>
              <w:t>854,5/0</w:t>
            </w:r>
          </w:p>
        </w:tc>
      </w:tr>
      <w:tr w:rsidR="003D200C" w:rsidRPr="003D200C" w:rsidTr="00BD3BD0">
        <w:tc>
          <w:tcPr>
            <w:tcW w:w="3794" w:type="dxa"/>
            <w:shd w:val="clear" w:color="auto" w:fill="auto"/>
          </w:tcPr>
          <w:p w:rsidR="003D200C" w:rsidRPr="003D200C" w:rsidRDefault="003D200C" w:rsidP="00BD3BD0">
            <w:pPr>
              <w:tabs>
                <w:tab w:val="left" w:pos="6804"/>
              </w:tabs>
              <w:rPr>
                <w:sz w:val="30"/>
                <w:szCs w:val="30"/>
              </w:rPr>
            </w:pPr>
            <w:r w:rsidRPr="003D200C">
              <w:rPr>
                <w:sz w:val="30"/>
                <w:szCs w:val="30"/>
              </w:rPr>
              <w:t>изъято ядов/удобрений</w:t>
            </w:r>
          </w:p>
        </w:tc>
        <w:tc>
          <w:tcPr>
            <w:tcW w:w="2977" w:type="dxa"/>
            <w:shd w:val="clear" w:color="auto" w:fill="auto"/>
          </w:tcPr>
          <w:p w:rsidR="003D200C" w:rsidRPr="003D200C" w:rsidRDefault="003D200C" w:rsidP="00BD3BD0">
            <w:pPr>
              <w:tabs>
                <w:tab w:val="left" w:pos="6804"/>
              </w:tabs>
              <w:jc w:val="center"/>
              <w:rPr>
                <w:sz w:val="30"/>
                <w:szCs w:val="30"/>
              </w:rPr>
            </w:pPr>
            <w:r w:rsidRPr="003D200C">
              <w:rPr>
                <w:sz w:val="30"/>
                <w:szCs w:val="30"/>
              </w:rPr>
              <w:t>0/0</w:t>
            </w:r>
          </w:p>
        </w:tc>
        <w:tc>
          <w:tcPr>
            <w:tcW w:w="2800" w:type="dxa"/>
            <w:shd w:val="clear" w:color="auto" w:fill="auto"/>
          </w:tcPr>
          <w:p w:rsidR="003D200C" w:rsidRPr="003D200C" w:rsidRDefault="003D200C" w:rsidP="00BD3BD0">
            <w:pPr>
              <w:tabs>
                <w:tab w:val="left" w:pos="6804"/>
              </w:tabs>
              <w:jc w:val="center"/>
              <w:rPr>
                <w:sz w:val="30"/>
                <w:szCs w:val="30"/>
              </w:rPr>
            </w:pPr>
            <w:r w:rsidRPr="003D200C">
              <w:rPr>
                <w:sz w:val="30"/>
                <w:szCs w:val="30"/>
              </w:rPr>
              <w:t>0/0</w:t>
            </w:r>
          </w:p>
        </w:tc>
      </w:tr>
      <w:tr w:rsidR="003D200C" w:rsidRPr="003D200C" w:rsidTr="00BD3BD0">
        <w:tc>
          <w:tcPr>
            <w:tcW w:w="3794" w:type="dxa"/>
            <w:shd w:val="clear" w:color="auto" w:fill="auto"/>
          </w:tcPr>
          <w:p w:rsidR="003D200C" w:rsidRPr="003D200C" w:rsidRDefault="003D200C" w:rsidP="00BD3BD0">
            <w:pPr>
              <w:tabs>
                <w:tab w:val="left" w:pos="6804"/>
              </w:tabs>
              <w:rPr>
                <w:sz w:val="30"/>
                <w:szCs w:val="30"/>
              </w:rPr>
            </w:pPr>
            <w:r w:rsidRPr="003D200C">
              <w:rPr>
                <w:sz w:val="30"/>
                <w:szCs w:val="30"/>
              </w:rPr>
              <w:t>комбикорм</w:t>
            </w:r>
          </w:p>
        </w:tc>
        <w:tc>
          <w:tcPr>
            <w:tcW w:w="2977" w:type="dxa"/>
            <w:shd w:val="clear" w:color="auto" w:fill="auto"/>
          </w:tcPr>
          <w:p w:rsidR="003D200C" w:rsidRPr="003D200C" w:rsidRDefault="003D200C" w:rsidP="00BD3BD0">
            <w:pPr>
              <w:tabs>
                <w:tab w:val="left" w:pos="6804"/>
              </w:tabs>
              <w:jc w:val="center"/>
              <w:rPr>
                <w:sz w:val="30"/>
                <w:szCs w:val="30"/>
              </w:rPr>
            </w:pPr>
            <w:r w:rsidRPr="003D200C">
              <w:rPr>
                <w:sz w:val="30"/>
                <w:szCs w:val="30"/>
              </w:rPr>
              <w:t>449 кг.</w:t>
            </w:r>
          </w:p>
        </w:tc>
        <w:tc>
          <w:tcPr>
            <w:tcW w:w="2800" w:type="dxa"/>
            <w:shd w:val="clear" w:color="auto" w:fill="auto"/>
          </w:tcPr>
          <w:p w:rsidR="003D200C" w:rsidRPr="003D200C" w:rsidRDefault="003D200C" w:rsidP="00BD3BD0">
            <w:pPr>
              <w:tabs>
                <w:tab w:val="left" w:pos="6804"/>
              </w:tabs>
              <w:jc w:val="center"/>
              <w:rPr>
                <w:sz w:val="30"/>
                <w:szCs w:val="30"/>
              </w:rPr>
            </w:pPr>
            <w:r w:rsidRPr="003D200C">
              <w:rPr>
                <w:sz w:val="30"/>
                <w:szCs w:val="30"/>
              </w:rPr>
              <w:t>61 кг.</w:t>
            </w:r>
          </w:p>
        </w:tc>
      </w:tr>
      <w:tr w:rsidR="003D200C" w:rsidRPr="003D200C" w:rsidTr="00BD3BD0">
        <w:tc>
          <w:tcPr>
            <w:tcW w:w="3794" w:type="dxa"/>
            <w:shd w:val="clear" w:color="auto" w:fill="auto"/>
          </w:tcPr>
          <w:p w:rsidR="003D200C" w:rsidRPr="003D200C" w:rsidRDefault="003D200C" w:rsidP="00BD3BD0">
            <w:pPr>
              <w:tabs>
                <w:tab w:val="left" w:pos="6804"/>
              </w:tabs>
              <w:rPr>
                <w:sz w:val="30"/>
                <w:szCs w:val="30"/>
              </w:rPr>
            </w:pPr>
            <w:r w:rsidRPr="003D200C">
              <w:rPr>
                <w:sz w:val="30"/>
                <w:szCs w:val="30"/>
              </w:rPr>
              <w:t>Солома (рулоны)</w:t>
            </w:r>
          </w:p>
        </w:tc>
        <w:tc>
          <w:tcPr>
            <w:tcW w:w="2977" w:type="dxa"/>
            <w:shd w:val="clear" w:color="auto" w:fill="auto"/>
          </w:tcPr>
          <w:p w:rsidR="003D200C" w:rsidRPr="003D200C" w:rsidRDefault="003D200C" w:rsidP="00BD3BD0">
            <w:pPr>
              <w:tabs>
                <w:tab w:val="left" w:pos="6804"/>
              </w:tabs>
              <w:jc w:val="center"/>
              <w:rPr>
                <w:sz w:val="30"/>
                <w:szCs w:val="30"/>
              </w:rPr>
            </w:pPr>
            <w:r w:rsidRPr="003D200C">
              <w:rPr>
                <w:sz w:val="30"/>
                <w:szCs w:val="30"/>
              </w:rPr>
              <w:t>0</w:t>
            </w:r>
          </w:p>
        </w:tc>
        <w:tc>
          <w:tcPr>
            <w:tcW w:w="2800" w:type="dxa"/>
            <w:shd w:val="clear" w:color="auto" w:fill="auto"/>
          </w:tcPr>
          <w:p w:rsidR="003D200C" w:rsidRPr="003D200C" w:rsidRDefault="003D200C" w:rsidP="00BD3BD0">
            <w:pPr>
              <w:tabs>
                <w:tab w:val="left" w:pos="6804"/>
              </w:tabs>
              <w:jc w:val="center"/>
              <w:rPr>
                <w:sz w:val="30"/>
                <w:szCs w:val="30"/>
              </w:rPr>
            </w:pPr>
            <w:r w:rsidRPr="003D200C">
              <w:rPr>
                <w:sz w:val="30"/>
                <w:szCs w:val="30"/>
              </w:rPr>
              <w:t>1</w:t>
            </w:r>
          </w:p>
        </w:tc>
      </w:tr>
    </w:tbl>
    <w:p w:rsidR="00247F76" w:rsidRDefault="00247F76">
      <w:pPr>
        <w:jc w:val="both"/>
        <w:rPr>
          <w:sz w:val="30"/>
          <w:szCs w:val="30"/>
        </w:rPr>
      </w:pPr>
      <w:r>
        <w:rPr>
          <w:sz w:val="30"/>
          <w:szCs w:val="30"/>
        </w:rPr>
        <w:br w:type="page"/>
      </w:r>
    </w:p>
    <w:p w:rsidR="00976B2C" w:rsidRDefault="00976B2C" w:rsidP="00976B2C">
      <w:pPr>
        <w:tabs>
          <w:tab w:val="left" w:pos="709"/>
        </w:tabs>
        <w:ind w:firstLine="709"/>
        <w:jc w:val="both"/>
        <w:rPr>
          <w:sz w:val="30"/>
          <w:szCs w:val="30"/>
        </w:rPr>
      </w:pPr>
    </w:p>
    <w:p w:rsidR="00976B2C" w:rsidRDefault="00976B2C" w:rsidP="00976B2C">
      <w:pPr>
        <w:pStyle w:val="af0"/>
        <w:numPr>
          <w:ilvl w:val="0"/>
          <w:numId w:val="3"/>
        </w:numPr>
        <w:tabs>
          <w:tab w:val="left" w:pos="709"/>
        </w:tabs>
        <w:jc w:val="both"/>
        <w:rPr>
          <w:b/>
          <w:sz w:val="30"/>
          <w:szCs w:val="30"/>
        </w:rPr>
      </w:pPr>
      <w:r w:rsidRPr="00976B2C">
        <w:rPr>
          <w:b/>
          <w:sz w:val="30"/>
          <w:szCs w:val="30"/>
        </w:rPr>
        <w:t>Методы выявления преступлений коррупционн</w:t>
      </w:r>
      <w:r w:rsidR="00DD3459">
        <w:rPr>
          <w:b/>
          <w:sz w:val="30"/>
          <w:szCs w:val="30"/>
        </w:rPr>
        <w:t>ой</w:t>
      </w:r>
      <w:r w:rsidRPr="00976B2C">
        <w:rPr>
          <w:b/>
          <w:sz w:val="30"/>
          <w:szCs w:val="30"/>
        </w:rPr>
        <w:t xml:space="preserve"> </w:t>
      </w:r>
      <w:r w:rsidR="00DD3459">
        <w:rPr>
          <w:b/>
          <w:sz w:val="30"/>
          <w:szCs w:val="30"/>
        </w:rPr>
        <w:t>направленности и их спецификация</w:t>
      </w:r>
    </w:p>
    <w:p w:rsidR="00DD3459" w:rsidRDefault="00DD3459" w:rsidP="00DD3459">
      <w:pPr>
        <w:pStyle w:val="af0"/>
        <w:tabs>
          <w:tab w:val="left" w:pos="709"/>
        </w:tabs>
        <w:ind w:left="360"/>
        <w:jc w:val="both"/>
        <w:rPr>
          <w:b/>
          <w:sz w:val="30"/>
          <w:szCs w:val="30"/>
        </w:rPr>
      </w:pPr>
    </w:p>
    <w:p w:rsidR="00447ABC" w:rsidRPr="00247F76" w:rsidRDefault="00DD3459" w:rsidP="00DD3459">
      <w:pPr>
        <w:ind w:firstLine="709"/>
        <w:jc w:val="both"/>
        <w:rPr>
          <w:i/>
          <w:color w:val="000000"/>
          <w:sz w:val="30"/>
          <w:szCs w:val="30"/>
          <w:u w:val="single"/>
          <w:lang w:bidi="ru-RU"/>
        </w:rPr>
      </w:pPr>
      <w:proofErr w:type="spellStart"/>
      <w:r w:rsidRPr="00247F76">
        <w:rPr>
          <w:i/>
          <w:color w:val="000000"/>
          <w:sz w:val="30"/>
          <w:szCs w:val="30"/>
          <w:u w:val="single"/>
          <w:lang w:bidi="ru-RU"/>
        </w:rPr>
        <w:t>Ст.ст</w:t>
      </w:r>
      <w:proofErr w:type="spellEnd"/>
      <w:r w:rsidRPr="00247F76">
        <w:rPr>
          <w:i/>
          <w:color w:val="000000"/>
          <w:sz w:val="30"/>
          <w:szCs w:val="30"/>
          <w:u w:val="single"/>
          <w:lang w:bidi="ru-RU"/>
        </w:rPr>
        <w:t>. 430, 431, 432, 433 УК</w:t>
      </w:r>
      <w:r w:rsidR="00447ABC" w:rsidRPr="00247F76">
        <w:rPr>
          <w:i/>
          <w:color w:val="000000"/>
          <w:sz w:val="30"/>
          <w:szCs w:val="30"/>
          <w:u w:val="single"/>
          <w:lang w:bidi="ru-RU"/>
        </w:rPr>
        <w:t xml:space="preserve"> Республики Беларусь.</w:t>
      </w:r>
      <w:r w:rsidR="00247F76" w:rsidRPr="00247F76">
        <w:rPr>
          <w:i/>
          <w:color w:val="000000"/>
          <w:sz w:val="30"/>
          <w:szCs w:val="30"/>
          <w:u w:val="single"/>
          <w:lang w:bidi="ru-RU"/>
        </w:rPr>
        <w:t xml:space="preserve"> (Получение взятки; Дача взятки; Посредничество во взяточничестве; Принятие незаконного вознаграждения). </w:t>
      </w:r>
    </w:p>
    <w:p w:rsidR="00DD3459" w:rsidRPr="00DD3459" w:rsidRDefault="00DD3459" w:rsidP="00DD3459">
      <w:pPr>
        <w:ind w:firstLine="709"/>
        <w:jc w:val="both"/>
        <w:rPr>
          <w:sz w:val="30"/>
          <w:szCs w:val="30"/>
        </w:rPr>
      </w:pPr>
      <w:r w:rsidRPr="00DD3459">
        <w:rPr>
          <w:color w:val="000000"/>
          <w:sz w:val="30"/>
          <w:szCs w:val="30"/>
          <w:lang w:bidi="ru-RU"/>
        </w:rPr>
        <w:t>Взяточничество является широко распространенным явлением. Оно вызывает серьезные социальные, моральные, экономические и политические опасения, разрушает добросовестное управление, сдерживает развитие и подрывает конкуренцию. Оно разрушает справедливость, права человека и препятствует оказанию помощи нуждающимся. Оно также увеличивает стоимость ведения бизнеса, вносит неопределенность в коммерческие сделки, увеличивает стоимость товаров и услуг, снижает качество продукции и услуг, что может привести к потере жизни и имущества, разрушает доверие в учреждениях и препятствует справедливому и эффективному функционированию рынков.</w:t>
      </w:r>
    </w:p>
    <w:p w:rsidR="00DD3459" w:rsidRPr="00DD3459" w:rsidRDefault="00DD3459" w:rsidP="00DD3459">
      <w:pPr>
        <w:ind w:firstLine="709"/>
        <w:jc w:val="both"/>
        <w:rPr>
          <w:sz w:val="30"/>
          <w:szCs w:val="30"/>
        </w:rPr>
      </w:pPr>
      <w:r w:rsidRPr="00DD3459">
        <w:rPr>
          <w:color w:val="000000"/>
          <w:sz w:val="30"/>
          <w:szCs w:val="30"/>
          <w:lang w:bidi="ru-RU"/>
        </w:rPr>
        <w:t>Взяточничество</w:t>
      </w:r>
      <w:r w:rsidRPr="00DD3459">
        <w:rPr>
          <w:rStyle w:val="20pt"/>
          <w:sz w:val="30"/>
          <w:szCs w:val="30"/>
        </w:rPr>
        <w:t xml:space="preserve"> — </w:t>
      </w:r>
      <w:r w:rsidRPr="00DD3459">
        <w:rPr>
          <w:color w:val="000000"/>
          <w:sz w:val="30"/>
          <w:szCs w:val="30"/>
          <w:lang w:bidi="ru-RU"/>
        </w:rPr>
        <w:t xml:space="preserve">опасное должностное преступление. Оно наносит урон авторитету государственных и общественных учреждений, дискредитирует должностных лиц, нарушает интересы граждан, наносит материальный ущерб </w:t>
      </w:r>
      <w:r w:rsidR="00447ABC">
        <w:rPr>
          <w:color w:val="000000"/>
          <w:sz w:val="30"/>
          <w:szCs w:val="30"/>
          <w:lang w:bidi="ru-RU"/>
        </w:rPr>
        <w:t>Го</w:t>
      </w:r>
      <w:r w:rsidRPr="00DD3459">
        <w:rPr>
          <w:color w:val="000000"/>
          <w:sz w:val="30"/>
          <w:szCs w:val="30"/>
          <w:lang w:bidi="ru-RU"/>
        </w:rPr>
        <w:t>сударству, часто сопутствует другим преступлениям. Опасность взяточничества и в его высокой степени латентности.</w:t>
      </w:r>
    </w:p>
    <w:p w:rsidR="00DD3459" w:rsidRPr="00DD3459" w:rsidRDefault="00DD3459" w:rsidP="00DD3459">
      <w:pPr>
        <w:ind w:firstLine="709"/>
        <w:jc w:val="both"/>
        <w:rPr>
          <w:sz w:val="30"/>
          <w:szCs w:val="30"/>
        </w:rPr>
      </w:pPr>
      <w:r w:rsidRPr="00DD3459">
        <w:rPr>
          <w:color w:val="000000"/>
          <w:sz w:val="30"/>
          <w:szCs w:val="30"/>
          <w:lang w:bidi="ru-RU"/>
        </w:rPr>
        <w:t>Многолетний опыт борьбы с взяточничеством позволяет обозначить нисколько его форм:</w:t>
      </w:r>
    </w:p>
    <w:p w:rsidR="00DD3459" w:rsidRPr="00DD3459" w:rsidRDefault="00DD3459" w:rsidP="00DD3459">
      <w:pPr>
        <w:ind w:firstLine="709"/>
        <w:jc w:val="both"/>
        <w:rPr>
          <w:sz w:val="30"/>
          <w:szCs w:val="30"/>
        </w:rPr>
      </w:pPr>
      <w:r w:rsidRPr="00DD3459">
        <w:rPr>
          <w:color w:val="000000"/>
          <w:sz w:val="30"/>
          <w:szCs w:val="30"/>
          <w:lang w:bidi="ru-RU"/>
        </w:rPr>
        <w:t>получение вознаграждения, подарка за уже совершенное правомерное действие (бездействие) с предварительной договоренностью о вознаграждении;</w:t>
      </w:r>
    </w:p>
    <w:p w:rsidR="00DD3459" w:rsidRPr="00DD3459" w:rsidRDefault="00DD3459" w:rsidP="00DD3459">
      <w:pPr>
        <w:ind w:firstLine="709"/>
        <w:jc w:val="both"/>
        <w:rPr>
          <w:sz w:val="30"/>
          <w:szCs w:val="30"/>
        </w:rPr>
      </w:pPr>
      <w:r w:rsidRPr="00DD3459">
        <w:rPr>
          <w:color w:val="000000"/>
          <w:sz w:val="30"/>
          <w:szCs w:val="30"/>
          <w:lang w:bidi="ru-RU"/>
        </w:rPr>
        <w:t xml:space="preserve">получение вознаграждения при тех же условиях за действие (бездействие), </w:t>
      </w:r>
      <w:r w:rsidR="00447ABC">
        <w:rPr>
          <w:color w:val="000000"/>
          <w:sz w:val="30"/>
          <w:szCs w:val="30"/>
          <w:lang w:bidi="ru-RU"/>
        </w:rPr>
        <w:t>с</w:t>
      </w:r>
      <w:r w:rsidRPr="00DD3459">
        <w:rPr>
          <w:color w:val="000000"/>
          <w:sz w:val="30"/>
          <w:szCs w:val="30"/>
          <w:lang w:bidi="ru-RU"/>
        </w:rPr>
        <w:t>вязанное с нарушением служебных обязанностей; вымогательство взятки;</w:t>
      </w:r>
    </w:p>
    <w:p w:rsidR="00DD3459" w:rsidRPr="00DD3459" w:rsidRDefault="00DD3459" w:rsidP="00DD3459">
      <w:pPr>
        <w:ind w:firstLine="709"/>
        <w:jc w:val="both"/>
        <w:rPr>
          <w:sz w:val="30"/>
          <w:szCs w:val="30"/>
        </w:rPr>
      </w:pPr>
      <w:r w:rsidRPr="00DD3459">
        <w:rPr>
          <w:color w:val="000000"/>
          <w:sz w:val="30"/>
          <w:szCs w:val="30"/>
          <w:lang w:bidi="ru-RU"/>
        </w:rPr>
        <w:t xml:space="preserve">систематические поборы («дань»), накладываемые на подчиненных и других </w:t>
      </w:r>
      <w:r w:rsidR="00447ABC">
        <w:rPr>
          <w:color w:val="000000"/>
          <w:sz w:val="30"/>
          <w:szCs w:val="30"/>
          <w:lang w:bidi="ru-RU"/>
        </w:rPr>
        <w:t>л</w:t>
      </w:r>
      <w:r w:rsidRPr="00DD3459">
        <w:rPr>
          <w:color w:val="000000"/>
          <w:sz w:val="30"/>
          <w:szCs w:val="30"/>
          <w:lang w:bidi="ru-RU"/>
        </w:rPr>
        <w:t xml:space="preserve">иц, </w:t>
      </w:r>
      <w:r w:rsidR="00447ABC" w:rsidRPr="00DD3459">
        <w:rPr>
          <w:color w:val="000000"/>
          <w:sz w:val="30"/>
          <w:szCs w:val="30"/>
          <w:lang w:bidi="ru-RU"/>
        </w:rPr>
        <w:t>зависящих,</w:t>
      </w:r>
      <w:r w:rsidRPr="00DD3459">
        <w:rPr>
          <w:color w:val="000000"/>
          <w:sz w:val="30"/>
          <w:szCs w:val="30"/>
          <w:lang w:bidi="ru-RU"/>
        </w:rPr>
        <w:t xml:space="preserve"> так </w:t>
      </w:r>
      <w:r w:rsidR="00447ABC">
        <w:rPr>
          <w:color w:val="000000"/>
          <w:sz w:val="30"/>
          <w:szCs w:val="30"/>
          <w:lang w:bidi="ru-RU"/>
        </w:rPr>
        <w:t>или</w:t>
      </w:r>
      <w:r w:rsidRPr="00DD3459">
        <w:rPr>
          <w:color w:val="000000"/>
          <w:sz w:val="30"/>
          <w:szCs w:val="30"/>
          <w:lang w:bidi="ru-RU"/>
        </w:rPr>
        <w:t xml:space="preserve"> </w:t>
      </w:r>
      <w:r w:rsidR="00447ABC" w:rsidRPr="00DD3459">
        <w:rPr>
          <w:color w:val="000000"/>
          <w:sz w:val="30"/>
          <w:szCs w:val="30"/>
          <w:lang w:bidi="ru-RU"/>
        </w:rPr>
        <w:t>иначе,</w:t>
      </w:r>
      <w:r w:rsidRPr="00DD3459">
        <w:rPr>
          <w:color w:val="000000"/>
          <w:sz w:val="30"/>
          <w:szCs w:val="30"/>
          <w:lang w:bidi="ru-RU"/>
        </w:rPr>
        <w:t xml:space="preserve"> от благорасположения государственного служащего </w:t>
      </w:r>
      <w:r w:rsidR="00447ABC">
        <w:rPr>
          <w:color w:val="000000"/>
          <w:sz w:val="30"/>
          <w:szCs w:val="30"/>
          <w:lang w:bidi="ru-RU"/>
        </w:rPr>
        <w:t>или</w:t>
      </w:r>
      <w:r w:rsidRPr="00DD3459">
        <w:rPr>
          <w:color w:val="000000"/>
          <w:sz w:val="30"/>
          <w:szCs w:val="30"/>
          <w:lang w:bidi="ru-RU"/>
        </w:rPr>
        <w:t xml:space="preserve"> иного руководителя;</w:t>
      </w:r>
    </w:p>
    <w:p w:rsidR="00DD3459" w:rsidRPr="00DD3459" w:rsidRDefault="00DD3459" w:rsidP="00DD3459">
      <w:pPr>
        <w:ind w:firstLine="709"/>
        <w:jc w:val="both"/>
        <w:rPr>
          <w:sz w:val="30"/>
          <w:szCs w:val="30"/>
        </w:rPr>
      </w:pPr>
      <w:r w:rsidRPr="00DD3459">
        <w:rPr>
          <w:color w:val="000000"/>
          <w:sz w:val="30"/>
          <w:szCs w:val="30"/>
          <w:lang w:bidi="ru-RU"/>
        </w:rPr>
        <w:t>получение материальных ценностей и услуг от лиц</w:t>
      </w:r>
      <w:r w:rsidRPr="00DD3459">
        <w:rPr>
          <w:rStyle w:val="20pt"/>
          <w:sz w:val="30"/>
          <w:szCs w:val="30"/>
        </w:rPr>
        <w:t xml:space="preserve">, </w:t>
      </w:r>
      <w:r w:rsidRPr="00DD3459">
        <w:rPr>
          <w:color w:val="000000"/>
          <w:sz w:val="30"/>
          <w:szCs w:val="30"/>
          <w:lang w:bidi="ru-RU"/>
        </w:rPr>
        <w:t>заинтересованных в покровительстве, попустительстве, благорасположении без какой-либо договоренности о конкретном служебном действии.</w:t>
      </w:r>
    </w:p>
    <w:p w:rsidR="00447ABC" w:rsidRDefault="00DD3459" w:rsidP="00447ABC">
      <w:pPr>
        <w:tabs>
          <w:tab w:val="left" w:pos="9490"/>
        </w:tabs>
        <w:ind w:firstLine="709"/>
        <w:jc w:val="both"/>
        <w:rPr>
          <w:color w:val="000000"/>
          <w:sz w:val="30"/>
          <w:szCs w:val="30"/>
          <w:lang w:bidi="ru-RU"/>
        </w:rPr>
      </w:pPr>
      <w:r w:rsidRPr="00DD3459">
        <w:rPr>
          <w:color w:val="000000"/>
          <w:sz w:val="30"/>
          <w:szCs w:val="30"/>
          <w:lang w:bidi="ru-RU"/>
        </w:rPr>
        <w:t xml:space="preserve">Получение взятки состоит в получении должностными лицами незаконного вознаграждения от взяткодателя и выполнения в его интересах определенных действий или невыполнении действий, которые он обязан был выполнить благодаря использованию соответствующим образом своего служебного положения. Окончательным преступлением является момент получения взятки, и не имеет значения, совершено ли должностным лицом действие, которое он обязался совершить или воздержаться от его </w:t>
      </w:r>
      <w:r w:rsidRPr="00DD3459">
        <w:rPr>
          <w:color w:val="000000"/>
          <w:sz w:val="30"/>
          <w:szCs w:val="30"/>
          <w:lang w:bidi="ru-RU"/>
        </w:rPr>
        <w:lastRenderedPageBreak/>
        <w:t>совершения за взятку. Субъектом эт</w:t>
      </w:r>
      <w:r w:rsidR="00447ABC">
        <w:rPr>
          <w:color w:val="000000"/>
          <w:sz w:val="30"/>
          <w:szCs w:val="30"/>
          <w:lang w:bidi="ru-RU"/>
        </w:rPr>
        <w:t>о</w:t>
      </w:r>
      <w:r w:rsidRPr="00DD3459">
        <w:rPr>
          <w:color w:val="000000"/>
          <w:sz w:val="30"/>
          <w:szCs w:val="30"/>
          <w:lang w:bidi="ru-RU"/>
        </w:rPr>
        <w:t>го преступления может быть только должностное лицо. При получении взятки должностным лицом всегда усматривается прямой умысе</w:t>
      </w:r>
      <w:r w:rsidR="00447ABC">
        <w:rPr>
          <w:color w:val="000000"/>
          <w:sz w:val="30"/>
          <w:szCs w:val="30"/>
          <w:lang w:bidi="ru-RU"/>
        </w:rPr>
        <w:t>л.</w:t>
      </w:r>
    </w:p>
    <w:p w:rsidR="00DD3459" w:rsidRPr="00DD3459" w:rsidRDefault="00DD3459" w:rsidP="00447ABC">
      <w:pPr>
        <w:tabs>
          <w:tab w:val="left" w:pos="9490"/>
        </w:tabs>
        <w:ind w:firstLine="709"/>
        <w:jc w:val="both"/>
        <w:rPr>
          <w:sz w:val="30"/>
          <w:szCs w:val="30"/>
        </w:rPr>
      </w:pPr>
      <w:r w:rsidRPr="00DD3459">
        <w:rPr>
          <w:color w:val="000000"/>
          <w:sz w:val="30"/>
          <w:szCs w:val="30"/>
          <w:lang w:bidi="ru-RU"/>
        </w:rPr>
        <w:t>По направлению деятельности коррупция может быть условно разделена на следующие виды:</w:t>
      </w:r>
    </w:p>
    <w:p w:rsidR="00DD3459" w:rsidRPr="00DD3459" w:rsidRDefault="00DD3459" w:rsidP="00DD3459">
      <w:pPr>
        <w:ind w:firstLine="709"/>
        <w:jc w:val="both"/>
        <w:rPr>
          <w:sz w:val="30"/>
          <w:szCs w:val="30"/>
        </w:rPr>
      </w:pPr>
      <w:r w:rsidRPr="00DD3459">
        <w:rPr>
          <w:rStyle w:val="22"/>
          <w:i w:val="0"/>
          <w:iCs w:val="0"/>
          <w:sz w:val="30"/>
          <w:szCs w:val="30"/>
        </w:rPr>
        <w:t>бытовую,</w:t>
      </w:r>
      <w:r w:rsidRPr="00DD3459">
        <w:rPr>
          <w:color w:val="000000"/>
          <w:sz w:val="30"/>
          <w:szCs w:val="30"/>
          <w:lang w:bidi="ru-RU"/>
        </w:rPr>
        <w:t xml:space="preserve"> возникающую в органах исполнительной власти разного уровня, медицине, образовании и других социальных сферах. Порождается взаимодействием рядовых граждан и чиновников. В нее входят различные подарки от граждан и услуги должностному лицу и членам его семьи. К этой категории также относится кумовство;</w:t>
      </w:r>
    </w:p>
    <w:p w:rsidR="00DD3459" w:rsidRPr="00DD3459" w:rsidRDefault="00DD3459" w:rsidP="00DD3459">
      <w:pPr>
        <w:pStyle w:val="af0"/>
        <w:tabs>
          <w:tab w:val="left" w:pos="709"/>
        </w:tabs>
        <w:ind w:left="0" w:firstLine="709"/>
        <w:jc w:val="both"/>
        <w:rPr>
          <w:b/>
          <w:sz w:val="30"/>
          <w:szCs w:val="30"/>
        </w:rPr>
      </w:pPr>
      <w:r w:rsidRPr="00DD3459">
        <w:rPr>
          <w:rStyle w:val="22"/>
          <w:i w:val="0"/>
          <w:iCs w:val="0"/>
          <w:sz w:val="30"/>
          <w:szCs w:val="30"/>
        </w:rPr>
        <w:t>деловую,</w:t>
      </w:r>
      <w:r w:rsidRPr="00DD3459">
        <w:rPr>
          <w:color w:val="000000"/>
          <w:sz w:val="30"/>
          <w:szCs w:val="30"/>
          <w:lang w:bidi="ru-RU"/>
        </w:rPr>
        <w:t xml:space="preserve"> при котором подкуп необходим для достижения определенных целей компании </w:t>
      </w:r>
      <w:r w:rsidR="00447ABC">
        <w:rPr>
          <w:color w:val="000000"/>
          <w:sz w:val="30"/>
          <w:szCs w:val="30"/>
          <w:lang w:bidi="ru-RU"/>
        </w:rPr>
        <w:t>или</w:t>
      </w:r>
      <w:r w:rsidRPr="00DD3459">
        <w:rPr>
          <w:color w:val="000000"/>
          <w:sz w:val="30"/>
          <w:szCs w:val="30"/>
          <w:lang w:bidi="ru-RU"/>
        </w:rPr>
        <w:t xml:space="preserve"> другой коммерческой организации: выход на новые рынки, занятие более выгодных позиций, смена совета директоров и прочее. Возникает при взаимодействии власти и бизнеса. Некоторые эксперты считают, что «откаты» являются неотъемлемой частью успешного функционирования бизнеса. Деловая коррупция представляет собой коррупционную сделку между двумя субъектами, где первый субъект</w:t>
      </w:r>
      <w:r w:rsidRPr="00DD3459">
        <w:rPr>
          <w:rStyle w:val="20pt"/>
          <w:sz w:val="30"/>
          <w:szCs w:val="30"/>
        </w:rPr>
        <w:t xml:space="preserve"> - </w:t>
      </w:r>
      <w:r w:rsidRPr="00DD3459">
        <w:rPr>
          <w:color w:val="000000"/>
          <w:sz w:val="30"/>
          <w:szCs w:val="30"/>
          <w:lang w:bidi="ru-RU"/>
        </w:rPr>
        <w:t xml:space="preserve">это юридическое лицо </w:t>
      </w:r>
      <w:r w:rsidR="00447ABC">
        <w:rPr>
          <w:color w:val="000000"/>
          <w:sz w:val="30"/>
          <w:szCs w:val="30"/>
          <w:lang w:bidi="ru-RU"/>
        </w:rPr>
        <w:t>или</w:t>
      </w:r>
      <w:r w:rsidRPr="00DD3459">
        <w:rPr>
          <w:color w:val="000000"/>
          <w:sz w:val="30"/>
          <w:szCs w:val="30"/>
          <w:lang w:bidi="ru-RU"/>
        </w:rPr>
        <w:t xml:space="preserve"> индивидуальный предприниматель, а втором — должностное лицо, выступающее в качестве представителя административного аппарата государственных </w:t>
      </w:r>
      <w:r w:rsidR="00447ABC">
        <w:rPr>
          <w:color w:val="000000"/>
          <w:sz w:val="30"/>
          <w:szCs w:val="30"/>
          <w:lang w:bidi="ru-RU"/>
        </w:rPr>
        <w:t>или</w:t>
      </w:r>
      <w:r w:rsidRPr="00DD3459">
        <w:rPr>
          <w:color w:val="000000"/>
          <w:sz w:val="30"/>
          <w:szCs w:val="30"/>
          <w:lang w:bidi="ru-RU"/>
        </w:rPr>
        <w:t xml:space="preserve"> иных органов, получающие взаимную финансовую выгоду. В основном, деловая коррупц</w:t>
      </w:r>
      <w:r w:rsidR="00447ABC">
        <w:rPr>
          <w:color w:val="000000"/>
          <w:sz w:val="30"/>
          <w:szCs w:val="30"/>
          <w:lang w:bidi="ru-RU"/>
        </w:rPr>
        <w:t>ия</w:t>
      </w:r>
      <w:r w:rsidRPr="00DD3459">
        <w:rPr>
          <w:color w:val="000000"/>
          <w:sz w:val="30"/>
          <w:szCs w:val="30"/>
          <w:lang w:bidi="ru-RU"/>
        </w:rPr>
        <w:t xml:space="preserve"> является однонаправленным ка</w:t>
      </w:r>
      <w:r w:rsidR="00447ABC">
        <w:rPr>
          <w:color w:val="000000"/>
          <w:sz w:val="30"/>
          <w:szCs w:val="30"/>
          <w:lang w:bidi="ru-RU"/>
        </w:rPr>
        <w:t>т</w:t>
      </w:r>
      <w:r w:rsidRPr="00DD3459">
        <w:rPr>
          <w:color w:val="000000"/>
          <w:sz w:val="30"/>
          <w:szCs w:val="30"/>
          <w:lang w:bidi="ru-RU"/>
        </w:rPr>
        <w:t xml:space="preserve">ком от юридического лица в сторону государственного служащего </w:t>
      </w:r>
      <w:r w:rsidR="00447ABC">
        <w:rPr>
          <w:color w:val="000000"/>
          <w:sz w:val="30"/>
          <w:szCs w:val="30"/>
          <w:lang w:bidi="ru-RU"/>
        </w:rPr>
        <w:t>или</w:t>
      </w:r>
      <w:r w:rsidRPr="00DD3459">
        <w:rPr>
          <w:color w:val="000000"/>
          <w:sz w:val="30"/>
          <w:szCs w:val="30"/>
          <w:lang w:bidi="ru-RU"/>
        </w:rPr>
        <w:t xml:space="preserve"> иного должностного лица для ускорения необходимого процесса в решении необходимых для бизнесмена задач.</w:t>
      </w:r>
    </w:p>
    <w:p w:rsidR="004C6A3A" w:rsidRPr="001E09A3" w:rsidRDefault="004C6A3A" w:rsidP="00447ABC">
      <w:pPr>
        <w:pStyle w:val="30"/>
        <w:shd w:val="clear" w:color="auto" w:fill="auto"/>
        <w:spacing w:line="240" w:lineRule="auto"/>
        <w:ind w:firstLine="709"/>
        <w:jc w:val="both"/>
        <w:rPr>
          <w:lang w:eastAsia="ru-RU" w:bidi="ru-RU"/>
        </w:rPr>
      </w:pPr>
    </w:p>
    <w:p w:rsidR="004C6A3A" w:rsidRPr="001E09A3" w:rsidRDefault="004C6A3A" w:rsidP="004C6A3A">
      <w:pPr>
        <w:pStyle w:val="30"/>
        <w:shd w:val="clear" w:color="auto" w:fill="auto"/>
        <w:spacing w:line="240" w:lineRule="auto"/>
        <w:ind w:firstLine="709"/>
        <w:jc w:val="both"/>
        <w:rPr>
          <w:i/>
          <w:u w:val="single"/>
        </w:rPr>
      </w:pPr>
      <w:proofErr w:type="spellStart"/>
      <w:r w:rsidRPr="001E09A3">
        <w:rPr>
          <w:i/>
          <w:u w:val="single"/>
        </w:rPr>
        <w:t>Ст.ст</w:t>
      </w:r>
      <w:proofErr w:type="spellEnd"/>
      <w:r w:rsidRPr="001E09A3">
        <w:rPr>
          <w:i/>
          <w:u w:val="single"/>
        </w:rPr>
        <w:t>. 210, 211 УК Республики Беларусь.</w:t>
      </w:r>
      <w:r w:rsidR="00247F76" w:rsidRPr="001E09A3">
        <w:rPr>
          <w:i/>
          <w:u w:val="single"/>
        </w:rPr>
        <w:t xml:space="preserve"> (Хищение путем злоупотребления служебными полномочиями; Присвоение либо растрата).</w:t>
      </w:r>
    </w:p>
    <w:p w:rsidR="004C6A3A" w:rsidRDefault="004C6A3A" w:rsidP="004C6A3A">
      <w:pPr>
        <w:pStyle w:val="30"/>
        <w:shd w:val="clear" w:color="auto" w:fill="auto"/>
        <w:spacing w:line="240" w:lineRule="auto"/>
        <w:ind w:firstLine="709"/>
        <w:jc w:val="both"/>
        <w:rPr>
          <w:rStyle w:val="3Exact"/>
        </w:rPr>
      </w:pPr>
      <w:r w:rsidRPr="001E09A3">
        <w:rPr>
          <w:rStyle w:val="3Exact"/>
        </w:rPr>
        <w:t>Под хищением в главе 24 УК понимается умышленное противоправное безвозмездное завладение чужим имуществом или правом на имущество с корыстной целью путем кражи (ст.205), грабежа (ст.206), разбоя (ст.207), вымогательства (ст.208), мошенничества (ст.209), злоупотребления служебными полномочиями (ст.210), присвоения, растраты (ст.211) или</w:t>
      </w:r>
      <w:r>
        <w:rPr>
          <w:rStyle w:val="3Exact"/>
        </w:rPr>
        <w:t xml:space="preserve"> использования компьютерной техники (ст.212).</w:t>
      </w:r>
    </w:p>
    <w:p w:rsidR="004C6A3A" w:rsidRDefault="004C6A3A" w:rsidP="004C6A3A">
      <w:pPr>
        <w:pStyle w:val="30"/>
        <w:shd w:val="clear" w:color="auto" w:fill="auto"/>
        <w:spacing w:line="240" w:lineRule="auto"/>
        <w:ind w:firstLine="709"/>
        <w:jc w:val="both"/>
      </w:pPr>
      <w:r>
        <w:rPr>
          <w:rStyle w:val="3Exact"/>
        </w:rPr>
        <w:t xml:space="preserve">Несмотря на то, что ст.ст.205, 209 и 212 УК, в том числе, полежат учету по направлению </w:t>
      </w:r>
      <w:proofErr w:type="spellStart"/>
      <w:r>
        <w:rPr>
          <w:rStyle w:val="3Exact"/>
        </w:rPr>
        <w:t>БКиЭП</w:t>
      </w:r>
      <w:proofErr w:type="spellEnd"/>
      <w:r>
        <w:rPr>
          <w:rStyle w:val="3Exact"/>
        </w:rPr>
        <w:t>, в данном обзоре акцентируем внимание на таких видах хищений, как хищение путем злоупотребления служебными полномочиями (ст.210 УК) и присвоение либо растрата (ст.211 УК). Оба вида рассматриваемых хищений являются, можно сказать, базовыми составами преступлений коррупционной направленности. Необходимо отметить, что одной из задач, поставленных для подразделений БЭП является оперативное обслуживание организаций, участвующих в освоении бюджетных средств</w:t>
      </w:r>
    </w:p>
    <w:p w:rsidR="004C6A3A" w:rsidRDefault="004C6A3A" w:rsidP="004C6A3A">
      <w:pPr>
        <w:pStyle w:val="30"/>
        <w:shd w:val="clear" w:color="auto" w:fill="auto"/>
        <w:spacing w:line="240" w:lineRule="auto"/>
        <w:ind w:firstLine="709"/>
        <w:jc w:val="both"/>
      </w:pPr>
      <w:r>
        <w:rPr>
          <w:rStyle w:val="3Exact"/>
        </w:rPr>
        <w:t xml:space="preserve">Законодатель отмечает, что значительным размером (ущербом в </w:t>
      </w:r>
      <w:r>
        <w:rPr>
          <w:rStyle w:val="3Exact"/>
        </w:rPr>
        <w:lastRenderedPageBreak/>
        <w:t xml:space="preserve">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w:t>
      </w:r>
      <w:r>
        <w:rPr>
          <w:color w:val="000000"/>
          <w:lang w:eastAsia="ru-RU" w:bidi="ru-RU"/>
        </w:rPr>
        <w:t>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rsidR="004C6A3A" w:rsidRDefault="004C6A3A" w:rsidP="004C6A3A">
      <w:pPr>
        <w:pStyle w:val="30"/>
        <w:shd w:val="clear" w:color="auto" w:fill="auto"/>
        <w:spacing w:line="240" w:lineRule="auto"/>
        <w:ind w:firstLine="709"/>
        <w:jc w:val="both"/>
      </w:pPr>
      <w:r>
        <w:rPr>
          <w:color w:val="000000"/>
          <w:lang w:eastAsia="ru-RU" w:bidi="ru-RU"/>
        </w:rPr>
        <w:t>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в сумме, не превышающей десятикратного размера базовой величины, установленного на день совершения деяния.</w:t>
      </w:r>
    </w:p>
    <w:p w:rsidR="004C6A3A" w:rsidRDefault="004C6A3A" w:rsidP="004C6A3A">
      <w:pPr>
        <w:pStyle w:val="30"/>
        <w:shd w:val="clear" w:color="auto" w:fill="auto"/>
        <w:spacing w:line="240" w:lineRule="auto"/>
        <w:ind w:firstLine="709"/>
        <w:jc w:val="both"/>
      </w:pPr>
      <w:r>
        <w:rPr>
          <w:color w:val="000000"/>
          <w:lang w:eastAsia="ru-RU" w:bidi="ru-RU"/>
        </w:rPr>
        <w:t>Хищение путем злоупотребления служебными полномочиями характеризуется использованием должностным лицом своих служебных полномочий для завладения имуществом или приобретения права на него. При этом не имеет значения, находится ли имущество в непосредственном владении должностного лица либо вверено другим лицам, через которых должностное лицо в силу служебных полномочий имеет право по управлению и распоряжению им.</w:t>
      </w:r>
    </w:p>
    <w:p w:rsidR="004C6A3A" w:rsidRDefault="004C6A3A" w:rsidP="004C6A3A">
      <w:pPr>
        <w:pStyle w:val="30"/>
        <w:shd w:val="clear" w:color="auto" w:fill="auto"/>
        <w:spacing w:line="240" w:lineRule="auto"/>
        <w:ind w:firstLine="709"/>
        <w:jc w:val="both"/>
      </w:pPr>
      <w:r>
        <w:rPr>
          <w:color w:val="000000"/>
          <w:lang w:eastAsia="ru-RU" w:bidi="ru-RU"/>
        </w:rPr>
        <w:t>Разновидностями такого хищения могут являться: присвоение имущества, в отношении которого должностное лицо в силу своих служебных полномочий имеет право по управлению и распоряжению; умышленное незаконное получение должностным лицом средств в качестве премий, надбавок к заработной плате, а также пенсий, пособий и других выплат; обращение в свою собственность средств по заведомо фиктивным трудовым соглашениям или иным договорам под видом заработной платы за работу или услуги, которые фактически не выполнялись или были выполнены не в полном объеме, и т.п.</w:t>
      </w:r>
    </w:p>
    <w:p w:rsidR="004C6A3A" w:rsidRDefault="004C6A3A" w:rsidP="004C6A3A">
      <w:pPr>
        <w:pStyle w:val="30"/>
        <w:shd w:val="clear" w:color="auto" w:fill="auto"/>
        <w:spacing w:line="240" w:lineRule="auto"/>
        <w:ind w:firstLine="709"/>
        <w:jc w:val="both"/>
      </w:pPr>
      <w:r>
        <w:rPr>
          <w:color w:val="000000"/>
          <w:lang w:eastAsia="ru-RU" w:bidi="ru-RU"/>
        </w:rPr>
        <w:t>Злоупотребление служебными полномочиями, которое хотя и было совершено по корыстным мотивам и причинило имущественный вред, однако, не связано с безвозмездным завладением имуществом (например, сокрытие путем запутывания учета недостачи, образовавшейся в результате служебной халатности, временное пользование имуществом без намерения обратить его в свою собственность, расходование денег на устройство банкетов, приемов и т.п.), не образует состава преступления, предусмотренного ст. 210 УК.</w:t>
      </w:r>
    </w:p>
    <w:p w:rsidR="004C6A3A" w:rsidRDefault="004C6A3A" w:rsidP="004C6A3A">
      <w:pPr>
        <w:pStyle w:val="30"/>
        <w:shd w:val="clear" w:color="auto" w:fill="auto"/>
        <w:tabs>
          <w:tab w:val="left" w:pos="1296"/>
        </w:tabs>
        <w:spacing w:line="240" w:lineRule="auto"/>
        <w:ind w:firstLine="709"/>
        <w:jc w:val="both"/>
      </w:pPr>
      <w:r>
        <w:rPr>
          <w:color w:val="000000"/>
          <w:lang w:eastAsia="ru-RU" w:bidi="ru-RU"/>
        </w:rPr>
        <w:t>Хищение имущества путем присвоения или растраты может быть совершено только лицом, которому это имущество вверено. По этой же статье УК наступает ответственность должностного лица, не использовавшего своих служебных полномочий для завладения вверенным ему имуществом. Вверенным является имущество, в отношении которого лицо в силу трудовых, гражданско-правовых или иных отношений наделено полномочиями владения, пользования или распоряжения.</w:t>
      </w:r>
    </w:p>
    <w:p w:rsidR="004C6A3A" w:rsidRDefault="004C6A3A" w:rsidP="004C6A3A">
      <w:pPr>
        <w:pStyle w:val="30"/>
        <w:shd w:val="clear" w:color="auto" w:fill="auto"/>
        <w:spacing w:line="240" w:lineRule="auto"/>
        <w:ind w:firstLine="709"/>
        <w:jc w:val="both"/>
      </w:pPr>
      <w:r>
        <w:rPr>
          <w:color w:val="000000"/>
          <w:lang w:eastAsia="ru-RU" w:bidi="ru-RU"/>
        </w:rPr>
        <w:t xml:space="preserve">Присвоение выражается в обращении виновным в свою пользу вверенного ему имущества, а растрата - в отчуждении такого имущества </w:t>
      </w:r>
      <w:r>
        <w:rPr>
          <w:color w:val="000000"/>
          <w:lang w:eastAsia="ru-RU" w:bidi="ru-RU"/>
        </w:rPr>
        <w:lastRenderedPageBreak/>
        <w:t>или в потреблении его самим виновным. Растрата ранее уже присвоенного</w:t>
      </w:r>
    </w:p>
    <w:p w:rsidR="004C6A3A" w:rsidRDefault="004C6A3A" w:rsidP="004C6A3A">
      <w:pPr>
        <w:pStyle w:val="30"/>
        <w:shd w:val="clear" w:color="auto" w:fill="auto"/>
        <w:spacing w:line="240" w:lineRule="auto"/>
        <w:jc w:val="both"/>
      </w:pPr>
      <w:r>
        <w:rPr>
          <w:color w:val="000000"/>
          <w:lang w:eastAsia="ru-RU" w:bidi="ru-RU"/>
        </w:rPr>
        <w:t>имущества не меняет способа хищения с присвоения на растрату. Если вверенное имущество отчуждено незаконно и безвозмездно, то при отсутствии корыстной цели действия не должны рассматриваться как хищение.</w:t>
      </w:r>
    </w:p>
    <w:p w:rsidR="004C6A3A" w:rsidRDefault="004C6A3A" w:rsidP="004C6A3A">
      <w:pPr>
        <w:pStyle w:val="30"/>
        <w:shd w:val="clear" w:color="auto" w:fill="auto"/>
        <w:spacing w:line="346" w:lineRule="exact"/>
        <w:ind w:firstLine="740"/>
        <w:jc w:val="both"/>
      </w:pPr>
      <w:r>
        <w:rPr>
          <w:color w:val="000000"/>
          <w:lang w:eastAsia="ru-RU" w:bidi="ru-RU"/>
        </w:rPr>
        <w:t>По-прежнему должностными лицами используются варианты хищений, способы документирования которых, не являются новшеством для сотрудников подразделений БЭП и на практике могут документироваться как от поступившей оперативной информации, так и посредством использования имеющихся интегрированных ресурсов.</w:t>
      </w:r>
    </w:p>
    <w:p w:rsidR="004C6A3A" w:rsidRDefault="004C6A3A" w:rsidP="004C6A3A">
      <w:pPr>
        <w:pStyle w:val="30"/>
        <w:shd w:val="clear" w:color="auto" w:fill="auto"/>
        <w:spacing w:line="346" w:lineRule="exact"/>
        <w:ind w:firstLine="740"/>
        <w:jc w:val="both"/>
      </w:pPr>
      <w:r>
        <w:rPr>
          <w:color w:val="000000"/>
          <w:lang w:eastAsia="ru-RU" w:bidi="ru-RU"/>
        </w:rPr>
        <w:t>Виды хищений:</w:t>
      </w:r>
    </w:p>
    <w:p w:rsidR="004C6A3A" w:rsidRDefault="004C6A3A" w:rsidP="004C6A3A">
      <w:pPr>
        <w:pStyle w:val="30"/>
        <w:shd w:val="clear" w:color="auto" w:fill="auto"/>
        <w:tabs>
          <w:tab w:val="left" w:pos="963"/>
        </w:tabs>
        <w:spacing w:line="240" w:lineRule="auto"/>
        <w:ind w:firstLine="709"/>
        <w:jc w:val="both"/>
      </w:pPr>
      <w:r>
        <w:rPr>
          <w:color w:val="000000"/>
          <w:lang w:eastAsia="ru-RU" w:bidi="ru-RU"/>
        </w:rPr>
        <w:t xml:space="preserve">хищение </w:t>
      </w:r>
      <w:r>
        <w:t>должностными лицами</w:t>
      </w:r>
      <w:r>
        <w:rPr>
          <w:color w:val="000000"/>
          <w:lang w:eastAsia="ru-RU" w:bidi="ru-RU"/>
        </w:rPr>
        <w:t xml:space="preserve"> (по признаку должностного лица) различных товарно-материальных ценностей: топлива, запасных частей к сельскохозяйственной технике и автомашинам, минеральных удобрений, дров, продуктов питания, лома черных и цветных металлов и т.д., а также денежных средств (должностные лица учреждений торговли, почты, страхования и т.д.);</w:t>
      </w:r>
    </w:p>
    <w:p w:rsidR="004C6A3A" w:rsidRDefault="004C6A3A" w:rsidP="004C6A3A">
      <w:pPr>
        <w:pStyle w:val="30"/>
        <w:shd w:val="clear" w:color="auto" w:fill="auto"/>
        <w:tabs>
          <w:tab w:val="left" w:pos="963"/>
        </w:tabs>
        <w:spacing w:line="240" w:lineRule="auto"/>
        <w:ind w:firstLine="709"/>
        <w:jc w:val="both"/>
      </w:pPr>
      <w:r>
        <w:rPr>
          <w:color w:val="000000"/>
          <w:lang w:eastAsia="ru-RU" w:bidi="ru-RU"/>
        </w:rPr>
        <w:t>хищение КРС, путем его выбытия: как путем составления фиктивных документов о падеже, так и о выбытии в качестве оплаты за выполнение фиктивных договоров подряда по выполнению работ;</w:t>
      </w:r>
    </w:p>
    <w:p w:rsidR="004C6A3A" w:rsidRDefault="004C6A3A" w:rsidP="004C6A3A">
      <w:pPr>
        <w:pStyle w:val="30"/>
        <w:shd w:val="clear" w:color="auto" w:fill="auto"/>
        <w:spacing w:line="240" w:lineRule="auto"/>
        <w:ind w:firstLine="709"/>
        <w:jc w:val="both"/>
      </w:pPr>
      <w:r>
        <w:rPr>
          <w:color w:val="000000"/>
          <w:lang w:eastAsia="ru-RU" w:bidi="ru-RU"/>
        </w:rPr>
        <w:t>хищение денежных средств посредством предоставления фиктивных авансовых отчетов по командировкам;</w:t>
      </w:r>
    </w:p>
    <w:p w:rsidR="004C6A3A" w:rsidRDefault="004C6A3A" w:rsidP="004C6A3A">
      <w:pPr>
        <w:pStyle w:val="30"/>
        <w:shd w:val="clear" w:color="auto" w:fill="auto"/>
        <w:spacing w:line="240" w:lineRule="auto"/>
        <w:ind w:firstLine="709"/>
        <w:jc w:val="both"/>
      </w:pPr>
      <w:r>
        <w:rPr>
          <w:color w:val="000000"/>
          <w:lang w:eastAsia="ru-RU" w:bidi="ru-RU"/>
        </w:rPr>
        <w:t xml:space="preserve">заключение договоров на поставку товарно-материальных ценностей и фиктивное списание их в установленном порядке с последующим фактическим хищением, либо </w:t>
      </w:r>
      <w:proofErr w:type="spellStart"/>
      <w:r>
        <w:rPr>
          <w:color w:val="000000"/>
          <w:lang w:eastAsia="ru-RU" w:bidi="ru-RU"/>
        </w:rPr>
        <w:t>обналичиванием</w:t>
      </w:r>
      <w:proofErr w:type="spellEnd"/>
      <w:r>
        <w:rPr>
          <w:color w:val="000000"/>
          <w:lang w:eastAsia="ru-RU" w:bidi="ru-RU"/>
        </w:rPr>
        <w:t xml:space="preserve"> денежных средств через коммерческие структуры, у которых приобретены данные ТМЦ по завышенной цене;</w:t>
      </w:r>
    </w:p>
    <w:p w:rsidR="004C6A3A" w:rsidRDefault="004C6A3A" w:rsidP="004C6A3A">
      <w:pPr>
        <w:pStyle w:val="30"/>
        <w:shd w:val="clear" w:color="auto" w:fill="auto"/>
        <w:tabs>
          <w:tab w:val="left" w:pos="963"/>
        </w:tabs>
        <w:spacing w:line="240" w:lineRule="auto"/>
        <w:ind w:firstLine="709"/>
        <w:jc w:val="both"/>
      </w:pPr>
      <w:r>
        <w:rPr>
          <w:color w:val="000000"/>
          <w:lang w:eastAsia="ru-RU" w:bidi="ru-RU"/>
        </w:rPr>
        <w:t>хищение строительных материалов путем внесения фиктивных сведений (завышений) в акты выполненных работ;</w:t>
      </w:r>
    </w:p>
    <w:p w:rsidR="004C6A3A" w:rsidRDefault="004C6A3A" w:rsidP="004C6A3A">
      <w:pPr>
        <w:pStyle w:val="30"/>
        <w:shd w:val="clear" w:color="auto" w:fill="auto"/>
        <w:spacing w:line="240" w:lineRule="auto"/>
        <w:ind w:firstLine="709"/>
        <w:jc w:val="both"/>
      </w:pPr>
      <w:r>
        <w:rPr>
          <w:color w:val="000000"/>
          <w:lang w:eastAsia="ru-RU" w:bidi="ru-RU"/>
        </w:rPr>
        <w:t>хищение посредством ремонта собственных автомашин руководителями, либо закупки запчастей на указанные автомашины, а равно использование техники предприятий и работников при строительстве личных строений;</w:t>
      </w:r>
    </w:p>
    <w:p w:rsidR="004C6A3A" w:rsidRDefault="004C6A3A" w:rsidP="004C6A3A">
      <w:pPr>
        <w:pStyle w:val="30"/>
        <w:shd w:val="clear" w:color="auto" w:fill="auto"/>
        <w:tabs>
          <w:tab w:val="left" w:pos="963"/>
        </w:tabs>
        <w:spacing w:line="240" w:lineRule="auto"/>
        <w:ind w:firstLine="709"/>
        <w:jc w:val="both"/>
      </w:pPr>
      <w:r>
        <w:rPr>
          <w:color w:val="000000"/>
          <w:lang w:eastAsia="ru-RU" w:bidi="ru-RU"/>
        </w:rPr>
        <w:t>хищение денежных средств сотрудниками ОПИ за исполнительные производства, по которым фактически лично не производилось никаких действий;</w:t>
      </w:r>
    </w:p>
    <w:p w:rsidR="004C6A3A" w:rsidRDefault="004C6A3A" w:rsidP="004C6A3A">
      <w:pPr>
        <w:pStyle w:val="30"/>
        <w:shd w:val="clear" w:color="auto" w:fill="auto"/>
        <w:tabs>
          <w:tab w:val="left" w:pos="963"/>
        </w:tabs>
        <w:spacing w:line="240" w:lineRule="auto"/>
        <w:ind w:firstLine="709"/>
        <w:jc w:val="both"/>
      </w:pPr>
      <w:r>
        <w:rPr>
          <w:color w:val="000000"/>
          <w:lang w:eastAsia="ru-RU" w:bidi="ru-RU"/>
        </w:rPr>
        <w:t>хищение денежных средств, выделяемых государством в качестве субсидий на открытие предпринимательской деятельности или ремесленничества, должностными лицами центра занятости;</w:t>
      </w:r>
    </w:p>
    <w:p w:rsidR="004C6A3A" w:rsidRDefault="004C6A3A" w:rsidP="004C6A3A">
      <w:pPr>
        <w:pStyle w:val="30"/>
        <w:shd w:val="clear" w:color="auto" w:fill="auto"/>
        <w:tabs>
          <w:tab w:val="left" w:pos="963"/>
        </w:tabs>
        <w:spacing w:line="240" w:lineRule="auto"/>
        <w:ind w:firstLine="709"/>
        <w:jc w:val="both"/>
        <w:rPr>
          <w:color w:val="000000"/>
          <w:lang w:eastAsia="ru-RU" w:bidi="ru-RU"/>
        </w:rPr>
      </w:pPr>
      <w:r>
        <w:rPr>
          <w:color w:val="000000"/>
          <w:lang w:eastAsia="ru-RU" w:bidi="ru-RU"/>
        </w:rPr>
        <w:t>хищения посредством оплаты штрафов за счет средств организации.</w:t>
      </w:r>
    </w:p>
    <w:p w:rsidR="00BA53D6" w:rsidRDefault="00BA53D6" w:rsidP="00BA53D6">
      <w:pPr>
        <w:pStyle w:val="30"/>
        <w:shd w:val="clear" w:color="auto" w:fill="auto"/>
        <w:tabs>
          <w:tab w:val="left" w:pos="963"/>
        </w:tabs>
        <w:spacing w:line="240" w:lineRule="auto"/>
        <w:ind w:firstLine="709"/>
        <w:jc w:val="both"/>
      </w:pPr>
      <w:r>
        <w:rPr>
          <w:color w:val="000000"/>
          <w:lang w:eastAsia="ru-RU" w:bidi="ru-RU"/>
        </w:rPr>
        <w:t xml:space="preserve">Анализом выявленных преступлений, предусмотренных ст.211 УК, установлено, что в подавляющем большинстве указанные преступления совершаются материально-ответственными лицами (продавцами, водителями), не имеющими статус должностного лица. В последнем случае </w:t>
      </w:r>
      <w:r>
        <w:rPr>
          <w:color w:val="000000"/>
          <w:lang w:eastAsia="ru-RU" w:bidi="ru-RU"/>
        </w:rPr>
        <w:lastRenderedPageBreak/>
        <w:t>действия будут квалифицироваться по ст.210 УК (заведующий торговым объектом, начальник транспортного участка и т.д.)</w:t>
      </w:r>
    </w:p>
    <w:p w:rsidR="00BA53D6" w:rsidRDefault="00BA53D6" w:rsidP="00976B2C">
      <w:pPr>
        <w:pStyle w:val="af0"/>
        <w:ind w:left="0"/>
        <w:jc w:val="both"/>
        <w:rPr>
          <w:sz w:val="30"/>
          <w:szCs w:val="30"/>
        </w:rPr>
      </w:pPr>
    </w:p>
    <w:p w:rsidR="00BA53D6" w:rsidRDefault="00BA53D6" w:rsidP="00976B2C">
      <w:pPr>
        <w:pStyle w:val="af0"/>
        <w:ind w:left="0"/>
        <w:jc w:val="both"/>
        <w:rPr>
          <w:i/>
          <w:sz w:val="30"/>
          <w:szCs w:val="30"/>
          <w:u w:val="single"/>
        </w:rPr>
      </w:pPr>
      <w:r w:rsidRPr="00BA53D6">
        <w:rPr>
          <w:i/>
          <w:sz w:val="30"/>
          <w:szCs w:val="30"/>
          <w:u w:val="single"/>
        </w:rPr>
        <w:t>Ст. 424</w:t>
      </w:r>
      <w:r>
        <w:rPr>
          <w:i/>
          <w:sz w:val="30"/>
          <w:szCs w:val="30"/>
          <w:u w:val="single"/>
        </w:rPr>
        <w:t>, 425, 426</w:t>
      </w:r>
      <w:r w:rsidRPr="00BA53D6">
        <w:rPr>
          <w:i/>
          <w:sz w:val="30"/>
          <w:szCs w:val="30"/>
          <w:u w:val="single"/>
        </w:rPr>
        <w:t xml:space="preserve"> УК Республики Беларусь</w:t>
      </w:r>
      <w:r w:rsidR="00247F76">
        <w:rPr>
          <w:i/>
          <w:sz w:val="30"/>
          <w:szCs w:val="30"/>
          <w:u w:val="single"/>
        </w:rPr>
        <w:t xml:space="preserve"> </w:t>
      </w:r>
      <w:r>
        <w:rPr>
          <w:i/>
          <w:sz w:val="30"/>
          <w:szCs w:val="30"/>
          <w:u w:val="single"/>
        </w:rPr>
        <w:t>(Злоупотребление властью или служебными полномочиями; Бездействие должностного лица; Превышение власти или служебных полномочий)</w:t>
      </w:r>
      <w:r w:rsidR="00247F76">
        <w:rPr>
          <w:i/>
          <w:sz w:val="30"/>
          <w:szCs w:val="30"/>
          <w:u w:val="single"/>
        </w:rPr>
        <w:t>.</w:t>
      </w:r>
    </w:p>
    <w:p w:rsidR="00247F76" w:rsidRDefault="00247F76" w:rsidP="00976B2C">
      <w:pPr>
        <w:pStyle w:val="af0"/>
        <w:ind w:left="0"/>
        <w:jc w:val="both"/>
        <w:rPr>
          <w:i/>
          <w:sz w:val="30"/>
          <w:szCs w:val="30"/>
          <w:u w:val="single"/>
        </w:rPr>
      </w:pPr>
    </w:p>
    <w:p w:rsidR="00247F76" w:rsidRPr="00247F76" w:rsidRDefault="00247F76" w:rsidP="00247F76">
      <w:pPr>
        <w:ind w:firstLine="709"/>
        <w:jc w:val="both"/>
        <w:rPr>
          <w:sz w:val="30"/>
          <w:szCs w:val="30"/>
        </w:rPr>
      </w:pPr>
      <w:r>
        <w:rPr>
          <w:color w:val="000000"/>
          <w:sz w:val="30"/>
          <w:szCs w:val="30"/>
          <w:lang w:bidi="ru-RU"/>
        </w:rPr>
        <w:t>Ст.424 УК–</w:t>
      </w:r>
      <w:r w:rsidRPr="00247F76">
        <w:rPr>
          <w:color w:val="000000"/>
          <w:sz w:val="30"/>
          <w:szCs w:val="30"/>
          <w:lang w:bidi="ru-RU"/>
        </w:rPr>
        <w:t xml:space="preserve">квалифицирующий признак «причинение существенного вреда правам и законным интересам граждан либо государственным </w:t>
      </w:r>
      <w:r>
        <w:rPr>
          <w:color w:val="000000"/>
          <w:sz w:val="30"/>
          <w:szCs w:val="30"/>
          <w:lang w:bidi="ru-RU"/>
        </w:rPr>
        <w:t>или</w:t>
      </w:r>
      <w:r w:rsidRPr="00247F76">
        <w:rPr>
          <w:color w:val="000000"/>
          <w:sz w:val="30"/>
          <w:szCs w:val="30"/>
          <w:lang w:bidi="ru-RU"/>
        </w:rPr>
        <w:t xml:space="preserve"> общественным интересам».</w:t>
      </w:r>
    </w:p>
    <w:p w:rsidR="00247F76" w:rsidRPr="00247F76" w:rsidRDefault="00247F76" w:rsidP="00247F76">
      <w:pPr>
        <w:ind w:firstLine="709"/>
        <w:jc w:val="both"/>
        <w:rPr>
          <w:sz w:val="30"/>
          <w:szCs w:val="30"/>
        </w:rPr>
      </w:pPr>
      <w:r w:rsidRPr="00247F76">
        <w:rPr>
          <w:color w:val="000000"/>
          <w:sz w:val="30"/>
          <w:szCs w:val="30"/>
          <w:lang w:bidi="ru-RU"/>
        </w:rPr>
        <w:t xml:space="preserve">Вред является существенным, если посредством злоупотребления было совершено другое преступление (самим должностным лицом </w:t>
      </w:r>
      <w:r>
        <w:rPr>
          <w:color w:val="000000"/>
          <w:sz w:val="30"/>
          <w:szCs w:val="30"/>
          <w:lang w:bidi="ru-RU"/>
        </w:rPr>
        <w:t>или</w:t>
      </w:r>
      <w:r w:rsidRPr="00247F76">
        <w:rPr>
          <w:color w:val="000000"/>
          <w:sz w:val="30"/>
          <w:szCs w:val="30"/>
          <w:lang w:bidi="ru-RU"/>
        </w:rPr>
        <w:t xml:space="preserve"> в соучастии с другими лицами). Применительно к составу злоупотреблен</w:t>
      </w:r>
      <w:r>
        <w:rPr>
          <w:color w:val="000000"/>
          <w:sz w:val="30"/>
          <w:szCs w:val="30"/>
          <w:lang w:bidi="ru-RU"/>
        </w:rPr>
        <w:t>ия</w:t>
      </w:r>
      <w:r w:rsidRPr="00247F76">
        <w:rPr>
          <w:color w:val="000000"/>
          <w:sz w:val="30"/>
          <w:szCs w:val="30"/>
          <w:lang w:bidi="ru-RU"/>
        </w:rPr>
        <w:t xml:space="preserve"> вред также является</w:t>
      </w:r>
      <w:r>
        <w:rPr>
          <w:color w:val="000000"/>
          <w:sz w:val="30"/>
          <w:szCs w:val="30"/>
          <w:lang w:bidi="ru-RU"/>
        </w:rPr>
        <w:t xml:space="preserve"> </w:t>
      </w:r>
      <w:r w:rsidRPr="00247F76">
        <w:rPr>
          <w:color w:val="000000"/>
          <w:sz w:val="30"/>
          <w:szCs w:val="30"/>
          <w:lang w:bidi="ru-RU"/>
        </w:rPr>
        <w:t>существенным, если вследствие злоупотребления стало возможным совершение преступлений другими лицами или были сокрыты совершенные преступления (независимо от их тяжести).</w:t>
      </w:r>
    </w:p>
    <w:p w:rsidR="00247F76" w:rsidRPr="00247F76" w:rsidRDefault="00247F76" w:rsidP="00247F76">
      <w:pPr>
        <w:ind w:firstLine="709"/>
        <w:jc w:val="both"/>
        <w:rPr>
          <w:sz w:val="30"/>
          <w:szCs w:val="30"/>
        </w:rPr>
      </w:pPr>
      <w:r w:rsidRPr="00247F76">
        <w:rPr>
          <w:color w:val="000000"/>
          <w:sz w:val="30"/>
          <w:szCs w:val="30"/>
          <w:lang w:bidi="ru-RU"/>
        </w:rPr>
        <w:t>Вместе с тем, существенный вред может также выражаться:</w:t>
      </w:r>
    </w:p>
    <w:p w:rsidR="00247F76" w:rsidRPr="00247F76" w:rsidRDefault="00247F76" w:rsidP="00247F76">
      <w:pPr>
        <w:widowControl w:val="0"/>
        <w:numPr>
          <w:ilvl w:val="0"/>
          <w:numId w:val="5"/>
        </w:numPr>
        <w:tabs>
          <w:tab w:val="left" w:pos="807"/>
        </w:tabs>
        <w:ind w:firstLine="709"/>
        <w:jc w:val="both"/>
        <w:rPr>
          <w:sz w:val="30"/>
          <w:szCs w:val="30"/>
        </w:rPr>
      </w:pPr>
      <w:r>
        <w:rPr>
          <w:color w:val="000000"/>
          <w:sz w:val="30"/>
          <w:szCs w:val="30"/>
          <w:lang w:bidi="ru-RU"/>
        </w:rPr>
        <w:t xml:space="preserve"> </w:t>
      </w:r>
      <w:r w:rsidRPr="00247F76">
        <w:rPr>
          <w:color w:val="000000"/>
          <w:sz w:val="30"/>
          <w:szCs w:val="30"/>
          <w:lang w:bidi="ru-RU"/>
        </w:rPr>
        <w:t>в значимом для гражданина нарушении конституционных прав и свобод на получение достоверной информации, свободное и беспрепятственное передвижение, выбор места жительства, работы, охрану здоровья, свободу выражения взглядов и т.д.;</w:t>
      </w:r>
    </w:p>
    <w:p w:rsidR="00247F76" w:rsidRPr="00247F76" w:rsidRDefault="00247F76" w:rsidP="00247F76">
      <w:pPr>
        <w:widowControl w:val="0"/>
        <w:numPr>
          <w:ilvl w:val="0"/>
          <w:numId w:val="5"/>
        </w:numPr>
        <w:tabs>
          <w:tab w:val="left" w:pos="807"/>
        </w:tabs>
        <w:ind w:firstLine="709"/>
        <w:jc w:val="both"/>
        <w:rPr>
          <w:sz w:val="30"/>
          <w:szCs w:val="30"/>
        </w:rPr>
      </w:pPr>
      <w:r>
        <w:rPr>
          <w:color w:val="000000"/>
          <w:sz w:val="30"/>
          <w:szCs w:val="30"/>
          <w:lang w:bidi="ru-RU"/>
        </w:rPr>
        <w:t xml:space="preserve"> </w:t>
      </w:r>
      <w:r w:rsidRPr="00247F76">
        <w:rPr>
          <w:color w:val="000000"/>
          <w:sz w:val="30"/>
          <w:szCs w:val="30"/>
          <w:lang w:bidi="ru-RU"/>
        </w:rPr>
        <w:t xml:space="preserve">в умышленном причинении легкого телесного повреждения </w:t>
      </w:r>
      <w:r>
        <w:rPr>
          <w:color w:val="000000"/>
          <w:sz w:val="30"/>
          <w:szCs w:val="30"/>
          <w:lang w:bidi="ru-RU"/>
        </w:rPr>
        <w:t>или</w:t>
      </w:r>
      <w:r w:rsidRPr="00247F76">
        <w:rPr>
          <w:color w:val="000000"/>
          <w:sz w:val="30"/>
          <w:szCs w:val="30"/>
          <w:lang w:bidi="ru-RU"/>
        </w:rPr>
        <w:t xml:space="preserve"> умышленном создании ситуации, при которой вследствие неосторожных действий других лиц были причинены менее тяжкие </w:t>
      </w:r>
      <w:r>
        <w:rPr>
          <w:color w:val="000000"/>
          <w:sz w:val="30"/>
          <w:szCs w:val="30"/>
          <w:lang w:bidi="ru-RU"/>
        </w:rPr>
        <w:t>или</w:t>
      </w:r>
      <w:r w:rsidRPr="00247F76">
        <w:rPr>
          <w:color w:val="000000"/>
          <w:sz w:val="30"/>
          <w:szCs w:val="30"/>
          <w:lang w:bidi="ru-RU"/>
        </w:rPr>
        <w:t xml:space="preserve"> тяжкие телесные повреждения (хотя бы одному лицу);</w:t>
      </w:r>
    </w:p>
    <w:p w:rsidR="00247F76" w:rsidRPr="00247F76" w:rsidRDefault="00247F76" w:rsidP="00247F76">
      <w:pPr>
        <w:widowControl w:val="0"/>
        <w:numPr>
          <w:ilvl w:val="0"/>
          <w:numId w:val="5"/>
        </w:numPr>
        <w:tabs>
          <w:tab w:val="left" w:pos="807"/>
        </w:tabs>
        <w:ind w:firstLine="709"/>
        <w:jc w:val="both"/>
        <w:rPr>
          <w:sz w:val="30"/>
          <w:szCs w:val="30"/>
        </w:rPr>
      </w:pPr>
      <w:r>
        <w:rPr>
          <w:color w:val="000000"/>
          <w:sz w:val="30"/>
          <w:szCs w:val="30"/>
          <w:lang w:bidi="ru-RU"/>
        </w:rPr>
        <w:t xml:space="preserve"> </w:t>
      </w:r>
      <w:r w:rsidRPr="00247F76">
        <w:rPr>
          <w:color w:val="000000"/>
          <w:sz w:val="30"/>
          <w:szCs w:val="30"/>
          <w:lang w:bidi="ru-RU"/>
        </w:rPr>
        <w:t>в причинении морального вреда, возмещение которого оценивается в двести пятьдесят и более базовых величин;</w:t>
      </w:r>
    </w:p>
    <w:p w:rsidR="00247F76" w:rsidRPr="00247F76" w:rsidRDefault="00247F76" w:rsidP="00247F76">
      <w:pPr>
        <w:widowControl w:val="0"/>
        <w:numPr>
          <w:ilvl w:val="0"/>
          <w:numId w:val="5"/>
        </w:numPr>
        <w:tabs>
          <w:tab w:val="left" w:pos="807"/>
        </w:tabs>
        <w:ind w:firstLine="709"/>
        <w:jc w:val="both"/>
        <w:rPr>
          <w:sz w:val="30"/>
          <w:szCs w:val="30"/>
        </w:rPr>
      </w:pPr>
      <w:r>
        <w:rPr>
          <w:color w:val="000000"/>
          <w:sz w:val="30"/>
          <w:szCs w:val="30"/>
          <w:lang w:bidi="ru-RU"/>
        </w:rPr>
        <w:t xml:space="preserve"> </w:t>
      </w:r>
      <w:r w:rsidRPr="00247F76">
        <w:rPr>
          <w:color w:val="000000"/>
          <w:sz w:val="30"/>
          <w:szCs w:val="30"/>
          <w:lang w:bidi="ru-RU"/>
        </w:rPr>
        <w:t xml:space="preserve">в подрыве авторитета </w:t>
      </w:r>
      <w:r>
        <w:rPr>
          <w:color w:val="000000"/>
          <w:sz w:val="30"/>
          <w:szCs w:val="30"/>
          <w:lang w:bidi="ru-RU"/>
        </w:rPr>
        <w:t>или</w:t>
      </w:r>
      <w:r w:rsidRPr="00247F76">
        <w:rPr>
          <w:color w:val="000000"/>
          <w:sz w:val="30"/>
          <w:szCs w:val="30"/>
          <w:lang w:bidi="ru-RU"/>
        </w:rPr>
        <w:t xml:space="preserve"> престижа органов государственной власти, государственных </w:t>
      </w:r>
      <w:r>
        <w:rPr>
          <w:color w:val="000000"/>
          <w:sz w:val="30"/>
          <w:szCs w:val="30"/>
          <w:lang w:bidi="ru-RU"/>
        </w:rPr>
        <w:t>или</w:t>
      </w:r>
      <w:r w:rsidRPr="00247F76">
        <w:rPr>
          <w:color w:val="000000"/>
          <w:sz w:val="30"/>
          <w:szCs w:val="30"/>
          <w:lang w:bidi="ru-RU"/>
        </w:rPr>
        <w:t xml:space="preserve"> общественных организаций, если это было связано с протестными акциями и проявлениями;</w:t>
      </w:r>
    </w:p>
    <w:p w:rsidR="00247F76" w:rsidRPr="00247F76" w:rsidRDefault="00247F76" w:rsidP="00247F76">
      <w:pPr>
        <w:widowControl w:val="0"/>
        <w:numPr>
          <w:ilvl w:val="0"/>
          <w:numId w:val="5"/>
        </w:numPr>
        <w:tabs>
          <w:tab w:val="left" w:pos="807"/>
        </w:tabs>
        <w:ind w:firstLine="709"/>
        <w:jc w:val="both"/>
        <w:rPr>
          <w:sz w:val="30"/>
          <w:szCs w:val="30"/>
        </w:rPr>
      </w:pPr>
      <w:r>
        <w:rPr>
          <w:color w:val="000000"/>
          <w:sz w:val="30"/>
          <w:szCs w:val="30"/>
          <w:lang w:bidi="ru-RU"/>
        </w:rPr>
        <w:t xml:space="preserve"> </w:t>
      </w:r>
      <w:r w:rsidRPr="00247F76">
        <w:rPr>
          <w:color w:val="000000"/>
          <w:sz w:val="30"/>
          <w:szCs w:val="30"/>
          <w:lang w:bidi="ru-RU"/>
        </w:rPr>
        <w:t xml:space="preserve">в злоупотреблении властью </w:t>
      </w:r>
      <w:r>
        <w:rPr>
          <w:color w:val="000000"/>
          <w:sz w:val="30"/>
          <w:szCs w:val="30"/>
          <w:lang w:bidi="ru-RU"/>
        </w:rPr>
        <w:t>или</w:t>
      </w:r>
      <w:r w:rsidRPr="00247F76">
        <w:rPr>
          <w:color w:val="000000"/>
          <w:sz w:val="30"/>
          <w:szCs w:val="30"/>
          <w:lang w:bidi="ru-RU"/>
        </w:rPr>
        <w:t xml:space="preserve"> служебными полномочиями, направленном на сокрытие в особо крупных размерах порчи, утраты, недостачи имущества, возникших не по вине данного должностного лица </w:t>
      </w:r>
      <w:r>
        <w:rPr>
          <w:color w:val="000000"/>
          <w:sz w:val="30"/>
          <w:szCs w:val="30"/>
          <w:lang w:bidi="ru-RU"/>
        </w:rPr>
        <w:t>или</w:t>
      </w:r>
      <w:r w:rsidRPr="00247F76">
        <w:rPr>
          <w:color w:val="000000"/>
          <w:sz w:val="30"/>
          <w:szCs w:val="30"/>
          <w:lang w:bidi="ru-RU"/>
        </w:rPr>
        <w:t xml:space="preserve"> подчиненных ему должностных лиц;</w:t>
      </w:r>
    </w:p>
    <w:p w:rsidR="00247F76" w:rsidRPr="00247F76" w:rsidRDefault="00247F76" w:rsidP="00247F76">
      <w:pPr>
        <w:widowControl w:val="0"/>
        <w:numPr>
          <w:ilvl w:val="0"/>
          <w:numId w:val="5"/>
        </w:numPr>
        <w:tabs>
          <w:tab w:val="left" w:pos="807"/>
        </w:tabs>
        <w:ind w:firstLine="709"/>
        <w:jc w:val="both"/>
        <w:rPr>
          <w:sz w:val="30"/>
          <w:szCs w:val="30"/>
        </w:rPr>
      </w:pPr>
      <w:r>
        <w:rPr>
          <w:color w:val="000000"/>
          <w:sz w:val="30"/>
          <w:szCs w:val="30"/>
          <w:lang w:bidi="ru-RU"/>
        </w:rPr>
        <w:t xml:space="preserve"> </w:t>
      </w:r>
      <w:r w:rsidRPr="00247F76">
        <w:rPr>
          <w:color w:val="000000"/>
          <w:sz w:val="30"/>
          <w:szCs w:val="30"/>
          <w:lang w:bidi="ru-RU"/>
        </w:rPr>
        <w:t>в нецелевом использовании выделенных государством финансовых ресурсов в особо крупных размерах (см. ч.2 примечаний к гл.25 УК).</w:t>
      </w:r>
    </w:p>
    <w:p w:rsidR="00247F76" w:rsidRPr="00247F76" w:rsidRDefault="00247F76" w:rsidP="00247F76">
      <w:pPr>
        <w:ind w:firstLine="709"/>
        <w:jc w:val="both"/>
        <w:rPr>
          <w:sz w:val="30"/>
          <w:szCs w:val="30"/>
        </w:rPr>
      </w:pPr>
      <w:r w:rsidRPr="00247F76">
        <w:rPr>
          <w:color w:val="000000"/>
          <w:sz w:val="30"/>
          <w:szCs w:val="30"/>
          <w:lang w:bidi="ru-RU"/>
        </w:rPr>
        <w:t>Оценка причиненного вреда в качестве существенного должна быть мотивирована судом посредством не только указания на характер причиненного вреда, но и обоснован</w:t>
      </w:r>
      <w:r>
        <w:rPr>
          <w:color w:val="000000"/>
          <w:sz w:val="30"/>
          <w:szCs w:val="30"/>
          <w:lang w:bidi="ru-RU"/>
        </w:rPr>
        <w:t>ии</w:t>
      </w:r>
      <w:r w:rsidRPr="00247F76">
        <w:rPr>
          <w:color w:val="000000"/>
          <w:sz w:val="30"/>
          <w:szCs w:val="30"/>
          <w:lang w:bidi="ru-RU"/>
        </w:rPr>
        <w:t xml:space="preserve"> его существенности.</w:t>
      </w:r>
    </w:p>
    <w:p w:rsidR="00247F76" w:rsidRPr="00247F76" w:rsidRDefault="00247F76" w:rsidP="00247F76">
      <w:pPr>
        <w:pStyle w:val="30"/>
        <w:shd w:val="clear" w:color="auto" w:fill="auto"/>
        <w:spacing w:line="240" w:lineRule="auto"/>
        <w:ind w:firstLine="709"/>
        <w:jc w:val="both"/>
      </w:pPr>
      <w:r w:rsidRPr="00247F76">
        <w:rPr>
          <w:color w:val="000000"/>
          <w:lang w:eastAsia="ru-RU" w:bidi="ru-RU"/>
        </w:rPr>
        <w:t xml:space="preserve">Исходя из реальной статистики </w:t>
      </w:r>
      <w:r>
        <w:rPr>
          <w:color w:val="000000"/>
          <w:lang w:eastAsia="ru-RU" w:bidi="ru-RU"/>
        </w:rPr>
        <w:t>2024</w:t>
      </w:r>
      <w:r w:rsidRPr="00247F76">
        <w:rPr>
          <w:color w:val="000000"/>
          <w:lang w:eastAsia="ru-RU" w:bidi="ru-RU"/>
        </w:rPr>
        <w:t xml:space="preserve"> года, это уголовные дела, возбужденные в отношении различных категорий должностных лиц по фактам:</w:t>
      </w:r>
    </w:p>
    <w:p w:rsidR="00247F76" w:rsidRPr="00247F76" w:rsidRDefault="00247F76" w:rsidP="00247F76">
      <w:pPr>
        <w:pStyle w:val="30"/>
        <w:numPr>
          <w:ilvl w:val="0"/>
          <w:numId w:val="5"/>
        </w:numPr>
        <w:shd w:val="clear" w:color="auto" w:fill="auto"/>
        <w:tabs>
          <w:tab w:val="left" w:pos="997"/>
        </w:tabs>
        <w:spacing w:line="240" w:lineRule="auto"/>
        <w:ind w:firstLine="709"/>
        <w:jc w:val="both"/>
      </w:pPr>
      <w:r w:rsidRPr="00247F76">
        <w:rPr>
          <w:color w:val="000000"/>
          <w:lang w:eastAsia="ru-RU" w:bidi="ru-RU"/>
        </w:rPr>
        <w:t>сокрытия на сельскохозяйственных предприятиях фактов падежа КРС</w:t>
      </w:r>
      <w:r>
        <w:rPr>
          <w:color w:val="000000"/>
          <w:lang w:eastAsia="ru-RU" w:bidi="ru-RU"/>
        </w:rPr>
        <w:t xml:space="preserve"> либо приписки по надоям молока</w:t>
      </w:r>
      <w:r w:rsidRPr="00247F76">
        <w:rPr>
          <w:color w:val="000000"/>
          <w:lang w:eastAsia="ru-RU" w:bidi="ru-RU"/>
        </w:rPr>
        <w:t>;</w:t>
      </w:r>
    </w:p>
    <w:p w:rsidR="00247F76" w:rsidRPr="00247F76" w:rsidRDefault="00247F76" w:rsidP="00247F76">
      <w:pPr>
        <w:pStyle w:val="30"/>
        <w:shd w:val="clear" w:color="auto" w:fill="auto"/>
        <w:spacing w:line="240" w:lineRule="auto"/>
        <w:ind w:firstLine="709"/>
        <w:jc w:val="both"/>
      </w:pPr>
      <w:r w:rsidRPr="00247F76">
        <w:rPr>
          <w:color w:val="000000"/>
          <w:lang w:eastAsia="ru-RU" w:bidi="ru-RU"/>
        </w:rPr>
        <w:lastRenderedPageBreak/>
        <w:t>составления фиктивных протоколов об административном правонарушении;</w:t>
      </w:r>
    </w:p>
    <w:p w:rsidR="00247F76" w:rsidRPr="00247F76" w:rsidRDefault="00247F76" w:rsidP="00247F76">
      <w:pPr>
        <w:pStyle w:val="30"/>
        <w:shd w:val="clear" w:color="auto" w:fill="auto"/>
        <w:spacing w:line="240" w:lineRule="auto"/>
        <w:ind w:firstLine="709"/>
        <w:jc w:val="both"/>
      </w:pPr>
      <w:r w:rsidRPr="00247F76">
        <w:rPr>
          <w:color w:val="000000"/>
          <w:lang w:eastAsia="ru-RU" w:bidi="ru-RU"/>
        </w:rPr>
        <w:t xml:space="preserve">предоставления недостоверных сведений о превышении скоростного режима по </w:t>
      </w:r>
      <w:proofErr w:type="spellStart"/>
      <w:r w:rsidRPr="00247F76">
        <w:rPr>
          <w:color w:val="000000"/>
          <w:lang w:eastAsia="ru-RU" w:bidi="ru-RU"/>
        </w:rPr>
        <w:t>фотофиксации</w:t>
      </w:r>
      <w:proofErr w:type="spellEnd"/>
      <w:r w:rsidRPr="00247F76">
        <w:rPr>
          <w:color w:val="000000"/>
          <w:lang w:eastAsia="ru-RU" w:bidi="ru-RU"/>
        </w:rPr>
        <w:t xml:space="preserve"> на своих подчиненных, в целях избежание личной ответственности за совершенное правонарушение</w:t>
      </w:r>
      <w:r>
        <w:rPr>
          <w:rStyle w:val="3FranklinGothicMedium15pt"/>
          <w:rFonts w:ascii="Times New Roman" w:hAnsi="Times New Roman" w:cs="Times New Roman"/>
        </w:rPr>
        <w:t>;</w:t>
      </w:r>
    </w:p>
    <w:p w:rsidR="00247F76" w:rsidRPr="00247F76" w:rsidRDefault="00247F76" w:rsidP="00247F76">
      <w:pPr>
        <w:pStyle w:val="30"/>
        <w:numPr>
          <w:ilvl w:val="0"/>
          <w:numId w:val="5"/>
        </w:numPr>
        <w:shd w:val="clear" w:color="auto" w:fill="auto"/>
        <w:tabs>
          <w:tab w:val="left" w:pos="1009"/>
        </w:tabs>
        <w:spacing w:line="240" w:lineRule="auto"/>
        <w:ind w:firstLine="709"/>
        <w:jc w:val="both"/>
      </w:pPr>
      <w:r w:rsidRPr="00247F76">
        <w:rPr>
          <w:color w:val="000000"/>
          <w:lang w:eastAsia="ru-RU" w:bidi="ru-RU"/>
        </w:rPr>
        <w:t>использования работников предприятия при различных работах;</w:t>
      </w:r>
    </w:p>
    <w:p w:rsidR="00247F76" w:rsidRPr="00247F76" w:rsidRDefault="00247F76" w:rsidP="00247F76">
      <w:pPr>
        <w:pStyle w:val="30"/>
        <w:numPr>
          <w:ilvl w:val="0"/>
          <w:numId w:val="5"/>
        </w:numPr>
        <w:shd w:val="clear" w:color="auto" w:fill="auto"/>
        <w:tabs>
          <w:tab w:val="left" w:pos="997"/>
        </w:tabs>
        <w:spacing w:line="240" w:lineRule="auto"/>
        <w:ind w:firstLine="709"/>
        <w:jc w:val="both"/>
      </w:pPr>
      <w:r w:rsidRPr="00247F76">
        <w:rPr>
          <w:color w:val="000000"/>
          <w:lang w:eastAsia="ru-RU" w:bidi="ru-RU"/>
        </w:rPr>
        <w:t>фальсификации в органах принудительного исполнения документов о невозможности в</w:t>
      </w:r>
      <w:r>
        <w:rPr>
          <w:color w:val="000000"/>
          <w:lang w:eastAsia="ru-RU" w:bidi="ru-RU"/>
        </w:rPr>
        <w:t>зыскания имущества должника</w:t>
      </w:r>
      <w:r w:rsidRPr="00247F76">
        <w:rPr>
          <w:color w:val="000000"/>
          <w:lang w:eastAsia="ru-RU" w:bidi="ru-RU"/>
        </w:rPr>
        <w:t>;</w:t>
      </w:r>
    </w:p>
    <w:p w:rsidR="00247F76" w:rsidRPr="00247F76" w:rsidRDefault="00247F76" w:rsidP="00247F76">
      <w:pPr>
        <w:pStyle w:val="30"/>
        <w:numPr>
          <w:ilvl w:val="0"/>
          <w:numId w:val="5"/>
        </w:numPr>
        <w:shd w:val="clear" w:color="auto" w:fill="auto"/>
        <w:tabs>
          <w:tab w:val="left" w:pos="1009"/>
        </w:tabs>
        <w:spacing w:line="240" w:lineRule="auto"/>
        <w:ind w:firstLine="709"/>
        <w:jc w:val="both"/>
      </w:pPr>
      <w:r w:rsidRPr="00247F76">
        <w:rPr>
          <w:color w:val="000000"/>
          <w:lang w:eastAsia="ru-RU" w:bidi="ru-RU"/>
        </w:rPr>
        <w:t>сокрытия производствен</w:t>
      </w:r>
      <w:r>
        <w:rPr>
          <w:color w:val="000000"/>
          <w:lang w:eastAsia="ru-RU" w:bidi="ru-RU"/>
        </w:rPr>
        <w:t>ного травматизма работников</w:t>
      </w:r>
      <w:r w:rsidRPr="00247F76">
        <w:rPr>
          <w:color w:val="000000"/>
          <w:lang w:eastAsia="ru-RU" w:bidi="ru-RU"/>
        </w:rPr>
        <w:t>;</w:t>
      </w:r>
    </w:p>
    <w:p w:rsidR="00247F76" w:rsidRPr="00247F76" w:rsidRDefault="00247F76" w:rsidP="00247F76">
      <w:pPr>
        <w:pStyle w:val="30"/>
        <w:numPr>
          <w:ilvl w:val="0"/>
          <w:numId w:val="5"/>
        </w:numPr>
        <w:shd w:val="clear" w:color="auto" w:fill="auto"/>
        <w:tabs>
          <w:tab w:val="left" w:pos="955"/>
        </w:tabs>
        <w:spacing w:line="240" w:lineRule="auto"/>
        <w:ind w:firstLine="709"/>
        <w:jc w:val="both"/>
      </w:pPr>
      <w:r w:rsidRPr="00247F76">
        <w:rPr>
          <w:color w:val="000000"/>
          <w:lang w:eastAsia="ru-RU" w:bidi="ru-RU"/>
        </w:rPr>
        <w:t xml:space="preserve">дачи заведомо незаконных </w:t>
      </w:r>
      <w:r>
        <w:rPr>
          <w:color w:val="000000"/>
          <w:lang w:eastAsia="ru-RU" w:bidi="ru-RU"/>
        </w:rPr>
        <w:t>указаний подчиненным работникам</w:t>
      </w:r>
      <w:r w:rsidRPr="00247F76">
        <w:rPr>
          <w:color w:val="000000"/>
          <w:lang w:eastAsia="ru-RU" w:bidi="ru-RU"/>
        </w:rPr>
        <w:t xml:space="preserve">, в том числе - повлекших привлечение указанных работников </w:t>
      </w:r>
      <w:r>
        <w:rPr>
          <w:color w:val="000000"/>
          <w:lang w:eastAsia="ru-RU" w:bidi="ru-RU"/>
        </w:rPr>
        <w:t>к уголовной ответственности</w:t>
      </w:r>
      <w:r w:rsidRPr="00247F76">
        <w:rPr>
          <w:color w:val="000000"/>
          <w:lang w:eastAsia="ru-RU" w:bidi="ru-RU"/>
        </w:rPr>
        <w:t>;</w:t>
      </w:r>
    </w:p>
    <w:p w:rsidR="00247F76" w:rsidRPr="00247F76" w:rsidRDefault="00247F76" w:rsidP="00247F76">
      <w:pPr>
        <w:pStyle w:val="30"/>
        <w:numPr>
          <w:ilvl w:val="0"/>
          <w:numId w:val="5"/>
        </w:numPr>
        <w:shd w:val="clear" w:color="auto" w:fill="auto"/>
        <w:tabs>
          <w:tab w:val="left" w:pos="1002"/>
        </w:tabs>
        <w:spacing w:line="240" w:lineRule="auto"/>
        <w:ind w:firstLine="709"/>
        <w:jc w:val="both"/>
      </w:pPr>
      <w:r w:rsidRPr="00247F76">
        <w:rPr>
          <w:color w:val="000000"/>
          <w:lang w:eastAsia="ru-RU" w:bidi="ru-RU"/>
        </w:rPr>
        <w:t xml:space="preserve">фиктивного </w:t>
      </w:r>
      <w:r>
        <w:rPr>
          <w:color w:val="000000"/>
          <w:lang w:eastAsia="ru-RU" w:bidi="ru-RU"/>
        </w:rPr>
        <w:t>трудоустройства работников</w:t>
      </w:r>
      <w:r w:rsidRPr="00247F76">
        <w:rPr>
          <w:color w:val="000000"/>
          <w:lang w:eastAsia="ru-RU" w:bidi="ru-RU"/>
        </w:rPr>
        <w:t>;</w:t>
      </w:r>
    </w:p>
    <w:p w:rsidR="00247F76" w:rsidRPr="00247F76" w:rsidRDefault="00247F76" w:rsidP="00247F76">
      <w:pPr>
        <w:pStyle w:val="30"/>
        <w:numPr>
          <w:ilvl w:val="0"/>
          <w:numId w:val="5"/>
        </w:numPr>
        <w:shd w:val="clear" w:color="auto" w:fill="auto"/>
        <w:tabs>
          <w:tab w:val="left" w:pos="1002"/>
        </w:tabs>
        <w:spacing w:line="240" w:lineRule="auto"/>
        <w:ind w:firstLine="709"/>
        <w:jc w:val="both"/>
      </w:pPr>
      <w:r>
        <w:rPr>
          <w:color w:val="000000"/>
          <w:lang w:eastAsia="ru-RU" w:bidi="ru-RU"/>
        </w:rPr>
        <w:t>иного характера</w:t>
      </w:r>
      <w:r w:rsidRPr="00247F76">
        <w:rPr>
          <w:color w:val="000000"/>
          <w:lang w:eastAsia="ru-RU" w:bidi="ru-RU"/>
        </w:rPr>
        <w:t>.</w:t>
      </w:r>
    </w:p>
    <w:p w:rsidR="00247F76" w:rsidRDefault="00247F76" w:rsidP="00247F76">
      <w:pPr>
        <w:pStyle w:val="30"/>
        <w:shd w:val="clear" w:color="auto" w:fill="auto"/>
        <w:spacing w:line="240" w:lineRule="auto"/>
        <w:ind w:firstLine="709"/>
        <w:jc w:val="both"/>
      </w:pPr>
      <w:r>
        <w:rPr>
          <w:color w:val="000000"/>
          <w:lang w:eastAsia="ru-RU" w:bidi="ru-RU"/>
        </w:rPr>
        <w:t>Преступления, предусмотренные ст.424 УК с материальным составом (по ч. 3 указанной статьи) обусловлены наличием причиненного действиями должностных лиц вреда в крупном и особо крупном размерах. Это уголовные дела, возбужденные в отношении различных категорий должностных лиц (помимо указанных выше в перечне не материальных составов) по фактам:</w:t>
      </w:r>
    </w:p>
    <w:p w:rsidR="00247F76" w:rsidRDefault="00247F76" w:rsidP="00247F76">
      <w:pPr>
        <w:pStyle w:val="30"/>
        <w:numPr>
          <w:ilvl w:val="0"/>
          <w:numId w:val="5"/>
        </w:numPr>
        <w:shd w:val="clear" w:color="auto" w:fill="auto"/>
        <w:tabs>
          <w:tab w:val="left" w:pos="1027"/>
        </w:tabs>
        <w:spacing w:line="240" w:lineRule="auto"/>
        <w:ind w:firstLine="709"/>
        <w:jc w:val="both"/>
      </w:pPr>
      <w:r>
        <w:rPr>
          <w:color w:val="000000"/>
          <w:lang w:eastAsia="ru-RU" w:bidi="ru-RU"/>
        </w:rPr>
        <w:t>внесения заведомо ложных сведений и записей об объемах производства и реализации молока в государственную статистическую отчетность формы 12-сх, в результате чего работникам предприятий необоснованно завышена и выплачена заработная плата;</w:t>
      </w:r>
    </w:p>
    <w:p w:rsidR="00247F76" w:rsidRDefault="00247F76" w:rsidP="00247F76">
      <w:pPr>
        <w:pStyle w:val="30"/>
        <w:numPr>
          <w:ilvl w:val="0"/>
          <w:numId w:val="5"/>
        </w:numPr>
        <w:shd w:val="clear" w:color="auto" w:fill="auto"/>
        <w:tabs>
          <w:tab w:val="left" w:pos="1027"/>
        </w:tabs>
        <w:spacing w:line="240" w:lineRule="auto"/>
        <w:ind w:firstLine="709"/>
        <w:jc w:val="both"/>
      </w:pPr>
      <w:r>
        <w:rPr>
          <w:color w:val="000000"/>
          <w:lang w:eastAsia="ru-RU" w:bidi="ru-RU"/>
        </w:rPr>
        <w:t>внесения в документы не соответствующих действительности сведений об объемах выполненных работ, а также составления фиктивных документов о выполнении работ при фактическом их невыполнении, и последующего необоснованного получения денежных средств, в том числе в рамках государственных программ;</w:t>
      </w:r>
    </w:p>
    <w:p w:rsidR="00247F76" w:rsidRDefault="00247F76" w:rsidP="00247F76">
      <w:pPr>
        <w:pStyle w:val="30"/>
        <w:numPr>
          <w:ilvl w:val="0"/>
          <w:numId w:val="5"/>
        </w:numPr>
        <w:shd w:val="clear" w:color="auto" w:fill="auto"/>
        <w:tabs>
          <w:tab w:val="left" w:pos="1027"/>
        </w:tabs>
        <w:spacing w:line="240" w:lineRule="auto"/>
        <w:ind w:firstLine="709"/>
        <w:jc w:val="both"/>
      </w:pPr>
      <w:r>
        <w:rPr>
          <w:color w:val="000000"/>
          <w:lang w:eastAsia="ru-RU" w:bidi="ru-RU"/>
        </w:rPr>
        <w:t>внесения недостоверных сведений, в целях создания видимости достижения положительных результатов работы, и последующего получения премий, которые не положены при неудовлетворительных результатах работы;</w:t>
      </w:r>
    </w:p>
    <w:p w:rsidR="00247F76" w:rsidRPr="00247F76" w:rsidRDefault="00247F76" w:rsidP="00247F76">
      <w:pPr>
        <w:pStyle w:val="30"/>
        <w:shd w:val="clear" w:color="auto" w:fill="auto"/>
        <w:tabs>
          <w:tab w:val="left" w:pos="1002"/>
        </w:tabs>
        <w:spacing w:line="240" w:lineRule="auto"/>
        <w:ind w:firstLine="709"/>
        <w:jc w:val="both"/>
      </w:pPr>
      <w:r>
        <w:rPr>
          <w:color w:val="000000"/>
          <w:lang w:eastAsia="ru-RU" w:bidi="ru-RU"/>
        </w:rPr>
        <w:t>дачи незаконных указаний о не перечислении удерживаемых из заработной платы денежных средств по исполнительным документам.</w:t>
      </w:r>
    </w:p>
    <w:p w:rsidR="00BA53D6" w:rsidRDefault="00BA53D6" w:rsidP="00247F76">
      <w:pPr>
        <w:pStyle w:val="af0"/>
        <w:ind w:left="0" w:firstLine="709"/>
        <w:jc w:val="both"/>
        <w:rPr>
          <w:sz w:val="30"/>
          <w:szCs w:val="30"/>
        </w:rPr>
      </w:pPr>
    </w:p>
    <w:p w:rsidR="004E227B" w:rsidRPr="001E09A3" w:rsidRDefault="004E227B" w:rsidP="004E227B">
      <w:pPr>
        <w:pStyle w:val="30"/>
        <w:shd w:val="clear" w:color="auto" w:fill="auto"/>
        <w:spacing w:line="240" w:lineRule="auto"/>
        <w:ind w:firstLine="709"/>
        <w:jc w:val="both"/>
        <w:rPr>
          <w:lang w:eastAsia="ru-RU" w:bidi="ru-RU"/>
        </w:rPr>
      </w:pPr>
      <w:r>
        <w:rPr>
          <w:color w:val="000000"/>
          <w:lang w:eastAsia="ru-RU" w:bidi="ru-RU"/>
        </w:rPr>
        <w:t xml:space="preserve">На основе проводимого анализа финансовых сделок определенной коммерческой структуры, порядка осуществления процедур закупок, и иных действий совершаемых субъектами экономики в порядке своей компетенции, их должностные и иные лица (руководители, представители и т.д.) берутся в разработку, по результатам которой </w:t>
      </w:r>
      <w:r w:rsidRPr="001E09A3">
        <w:rPr>
          <w:lang w:eastAsia="ru-RU" w:bidi="ru-RU"/>
        </w:rPr>
        <w:t xml:space="preserve">вскрываются целые преступные схемы по лоббированию (за вознаграждение) их интересов со стороны должностных лиц государственных предприятий при </w:t>
      </w:r>
      <w:r>
        <w:rPr>
          <w:lang w:eastAsia="ru-RU" w:bidi="ru-RU"/>
        </w:rPr>
        <w:t xml:space="preserve">закупках товаров (работ, услуг), по хищению ТМЦ путем присвоения либо растраты, </w:t>
      </w:r>
      <w:r>
        <w:rPr>
          <w:lang w:eastAsia="ru-RU" w:bidi="ru-RU"/>
        </w:rPr>
        <w:lastRenderedPageBreak/>
        <w:t>либо злоупотреблением служебными полномочиями и властью, по принуждению против интересов службы на совершение подчиненными лицами действий, нарушающих действующее законодательно из личной, корыстной и(или) иной заинтересованности.</w:t>
      </w:r>
    </w:p>
    <w:p w:rsidR="004E227B" w:rsidRPr="00247F76" w:rsidRDefault="004E227B" w:rsidP="004E227B">
      <w:pPr>
        <w:pStyle w:val="af0"/>
        <w:ind w:left="0" w:firstLine="709"/>
        <w:jc w:val="both"/>
        <w:rPr>
          <w:sz w:val="30"/>
          <w:szCs w:val="30"/>
        </w:rPr>
      </w:pPr>
    </w:p>
    <w:p w:rsidR="00BA53D6" w:rsidRPr="00BA53D6" w:rsidRDefault="00BA53D6" w:rsidP="00976B2C">
      <w:pPr>
        <w:pStyle w:val="af0"/>
        <w:ind w:left="0"/>
        <w:jc w:val="both"/>
        <w:rPr>
          <w:i/>
          <w:sz w:val="30"/>
          <w:szCs w:val="30"/>
          <w:u w:val="single"/>
        </w:rPr>
      </w:pPr>
    </w:p>
    <w:p w:rsidR="00976B2C" w:rsidRPr="002F5F62" w:rsidRDefault="00976B2C" w:rsidP="00976B2C">
      <w:pPr>
        <w:pStyle w:val="af0"/>
        <w:ind w:left="0"/>
        <w:jc w:val="both"/>
        <w:rPr>
          <w:sz w:val="30"/>
          <w:szCs w:val="30"/>
        </w:rPr>
      </w:pPr>
      <w:r w:rsidRPr="002F5F62">
        <w:rPr>
          <w:sz w:val="30"/>
          <w:szCs w:val="30"/>
        </w:rPr>
        <w:t xml:space="preserve">Старший оперуполномоченный </w:t>
      </w:r>
    </w:p>
    <w:p w:rsidR="00976B2C" w:rsidRPr="002F5F62" w:rsidRDefault="00976B2C" w:rsidP="00976B2C">
      <w:pPr>
        <w:pStyle w:val="af0"/>
        <w:ind w:left="0"/>
        <w:jc w:val="both"/>
        <w:rPr>
          <w:sz w:val="30"/>
          <w:szCs w:val="30"/>
        </w:rPr>
      </w:pPr>
      <w:r w:rsidRPr="002F5F62">
        <w:rPr>
          <w:sz w:val="30"/>
          <w:szCs w:val="30"/>
        </w:rPr>
        <w:t>ГБЭП КМ Городокского РОВД</w:t>
      </w:r>
    </w:p>
    <w:p w:rsidR="00976B2C" w:rsidRPr="002F5F62" w:rsidRDefault="00976B2C" w:rsidP="00976B2C">
      <w:pPr>
        <w:pStyle w:val="af0"/>
        <w:tabs>
          <w:tab w:val="left" w:pos="6804"/>
        </w:tabs>
        <w:ind w:left="0"/>
        <w:jc w:val="both"/>
        <w:rPr>
          <w:sz w:val="30"/>
          <w:szCs w:val="30"/>
        </w:rPr>
      </w:pPr>
      <w:r w:rsidRPr="002F5F62">
        <w:rPr>
          <w:sz w:val="30"/>
          <w:szCs w:val="30"/>
        </w:rPr>
        <w:t xml:space="preserve">капитан милиции </w:t>
      </w:r>
      <w:r w:rsidRPr="002F5F62">
        <w:rPr>
          <w:sz w:val="30"/>
          <w:szCs w:val="30"/>
        </w:rPr>
        <w:tab/>
        <w:t>А.Г. Захаров</w:t>
      </w:r>
    </w:p>
    <w:p w:rsidR="00976B2C" w:rsidRPr="002F5F62" w:rsidRDefault="004E227B" w:rsidP="00976B2C">
      <w:pPr>
        <w:pStyle w:val="af0"/>
        <w:tabs>
          <w:tab w:val="left" w:pos="6804"/>
        </w:tabs>
        <w:ind w:left="0"/>
        <w:jc w:val="both"/>
        <w:rPr>
          <w:sz w:val="30"/>
          <w:szCs w:val="30"/>
        </w:rPr>
      </w:pPr>
      <w:r>
        <w:rPr>
          <w:sz w:val="30"/>
          <w:szCs w:val="30"/>
        </w:rPr>
        <w:t>17</w:t>
      </w:r>
      <w:r w:rsidR="00976B2C" w:rsidRPr="002F5F62">
        <w:rPr>
          <w:sz w:val="30"/>
          <w:szCs w:val="30"/>
        </w:rPr>
        <w:t>.02.2025 года</w:t>
      </w:r>
    </w:p>
    <w:p w:rsidR="00976B2C" w:rsidRPr="002D24C0" w:rsidRDefault="00976B2C" w:rsidP="002D24C0">
      <w:pPr>
        <w:rPr>
          <w:sz w:val="18"/>
          <w:szCs w:val="18"/>
        </w:rPr>
      </w:pPr>
    </w:p>
    <w:sectPr w:rsidR="00976B2C" w:rsidRPr="002D24C0" w:rsidSect="00976B2C">
      <w:headerReference w:type="default" r:id="rId8"/>
      <w:pgSz w:w="11906" w:h="16838"/>
      <w:pgMar w:top="567" w:right="567" w:bottom="85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D21" w:rsidRDefault="004A4D21" w:rsidP="009936C4">
      <w:r>
        <w:separator/>
      </w:r>
    </w:p>
  </w:endnote>
  <w:endnote w:type="continuationSeparator" w:id="0">
    <w:p w:rsidR="004A4D21" w:rsidRDefault="004A4D21" w:rsidP="0099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D21" w:rsidRDefault="004A4D21" w:rsidP="009936C4">
      <w:r>
        <w:separator/>
      </w:r>
    </w:p>
  </w:footnote>
  <w:footnote w:type="continuationSeparator" w:id="0">
    <w:p w:rsidR="004A4D21" w:rsidRDefault="004A4D21" w:rsidP="0099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C4" w:rsidRDefault="009936C4" w:rsidP="009936C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FB5"/>
    <w:multiLevelType w:val="multilevel"/>
    <w:tmpl w:val="926CC8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722C0"/>
    <w:multiLevelType w:val="multilevel"/>
    <w:tmpl w:val="BF0A5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C66C50"/>
    <w:multiLevelType w:val="multilevel"/>
    <w:tmpl w:val="FA260C4E"/>
    <w:lvl w:ilvl="0">
      <w:start w:val="2"/>
      <w:numFmt w:val="decimal"/>
      <w:lvlText w:val="%1"/>
      <w:lvlJc w:val="left"/>
      <w:pPr>
        <w:ind w:left="375" w:hanging="37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 w15:restartNumberingAfterBreak="0">
    <w:nsid w:val="78AD455A"/>
    <w:multiLevelType w:val="multilevel"/>
    <w:tmpl w:val="3282EBCE"/>
    <w:lvl w:ilvl="0">
      <w:start w:val="1"/>
      <w:numFmt w:val="decimal"/>
      <w:lvlText w:val="%1."/>
      <w:lvlJc w:val="left"/>
      <w:pPr>
        <w:ind w:left="1144" w:hanging="360"/>
      </w:pPr>
      <w:rPr>
        <w:rFonts w:hint="default"/>
      </w:rPr>
    </w:lvl>
    <w:lvl w:ilvl="1">
      <w:start w:val="1"/>
      <w:numFmt w:val="decimal"/>
      <w:lvlText w:val="%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78B74A6C"/>
    <w:multiLevelType w:val="hybridMultilevel"/>
    <w:tmpl w:val="057CAC68"/>
    <w:lvl w:ilvl="0" w:tplc="836A23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73"/>
    <w:rsid w:val="00002D0C"/>
    <w:rsid w:val="00006C06"/>
    <w:rsid w:val="00016C8A"/>
    <w:rsid w:val="00022FB5"/>
    <w:rsid w:val="000277D5"/>
    <w:rsid w:val="00027F24"/>
    <w:rsid w:val="00034DA6"/>
    <w:rsid w:val="0003667D"/>
    <w:rsid w:val="000427BF"/>
    <w:rsid w:val="00044504"/>
    <w:rsid w:val="000900AE"/>
    <w:rsid w:val="000A30BB"/>
    <w:rsid w:val="000B04F7"/>
    <w:rsid w:val="000B181C"/>
    <w:rsid w:val="000E145D"/>
    <w:rsid w:val="000E6873"/>
    <w:rsid w:val="000F5733"/>
    <w:rsid w:val="00102FA8"/>
    <w:rsid w:val="00131786"/>
    <w:rsid w:val="0013215D"/>
    <w:rsid w:val="00140406"/>
    <w:rsid w:val="001436DC"/>
    <w:rsid w:val="001772A0"/>
    <w:rsid w:val="001A675B"/>
    <w:rsid w:val="001E09A3"/>
    <w:rsid w:val="001F03A0"/>
    <w:rsid w:val="001F0BF3"/>
    <w:rsid w:val="001F2EF4"/>
    <w:rsid w:val="00201216"/>
    <w:rsid w:val="00206090"/>
    <w:rsid w:val="00206C9A"/>
    <w:rsid w:val="00207C60"/>
    <w:rsid w:val="00213864"/>
    <w:rsid w:val="002165A6"/>
    <w:rsid w:val="00247F76"/>
    <w:rsid w:val="00265F9D"/>
    <w:rsid w:val="00287AAC"/>
    <w:rsid w:val="002A0BCC"/>
    <w:rsid w:val="002D24C0"/>
    <w:rsid w:val="002D770C"/>
    <w:rsid w:val="002F3F14"/>
    <w:rsid w:val="00300628"/>
    <w:rsid w:val="00314CC0"/>
    <w:rsid w:val="00325AFC"/>
    <w:rsid w:val="0033529C"/>
    <w:rsid w:val="00340337"/>
    <w:rsid w:val="00343E22"/>
    <w:rsid w:val="0034439C"/>
    <w:rsid w:val="003507B8"/>
    <w:rsid w:val="003553AA"/>
    <w:rsid w:val="00370029"/>
    <w:rsid w:val="003B2CC3"/>
    <w:rsid w:val="003B42F4"/>
    <w:rsid w:val="003B63E7"/>
    <w:rsid w:val="003D16BD"/>
    <w:rsid w:val="003D200C"/>
    <w:rsid w:val="003E4B09"/>
    <w:rsid w:val="004101F9"/>
    <w:rsid w:val="00435441"/>
    <w:rsid w:val="0044023E"/>
    <w:rsid w:val="0044050A"/>
    <w:rsid w:val="004438D0"/>
    <w:rsid w:val="00447ABC"/>
    <w:rsid w:val="00452190"/>
    <w:rsid w:val="00483FF0"/>
    <w:rsid w:val="00490FD1"/>
    <w:rsid w:val="0049338A"/>
    <w:rsid w:val="004A059F"/>
    <w:rsid w:val="004A4D21"/>
    <w:rsid w:val="004B7566"/>
    <w:rsid w:val="004C0088"/>
    <w:rsid w:val="004C1E07"/>
    <w:rsid w:val="004C426D"/>
    <w:rsid w:val="004C6A3A"/>
    <w:rsid w:val="004D182A"/>
    <w:rsid w:val="004E227B"/>
    <w:rsid w:val="004E6AFE"/>
    <w:rsid w:val="00501551"/>
    <w:rsid w:val="00501602"/>
    <w:rsid w:val="005055D6"/>
    <w:rsid w:val="0052280B"/>
    <w:rsid w:val="005248FE"/>
    <w:rsid w:val="00526085"/>
    <w:rsid w:val="0057439C"/>
    <w:rsid w:val="005764F2"/>
    <w:rsid w:val="00583269"/>
    <w:rsid w:val="005922E4"/>
    <w:rsid w:val="005C0F9F"/>
    <w:rsid w:val="005C1A88"/>
    <w:rsid w:val="005C76B9"/>
    <w:rsid w:val="005D6FCC"/>
    <w:rsid w:val="005D734D"/>
    <w:rsid w:val="005F2D52"/>
    <w:rsid w:val="00602FBA"/>
    <w:rsid w:val="006137E4"/>
    <w:rsid w:val="00645689"/>
    <w:rsid w:val="006473E7"/>
    <w:rsid w:val="00654407"/>
    <w:rsid w:val="00686B21"/>
    <w:rsid w:val="00694DF1"/>
    <w:rsid w:val="0069761B"/>
    <w:rsid w:val="006B00AF"/>
    <w:rsid w:val="006C2750"/>
    <w:rsid w:val="006C5282"/>
    <w:rsid w:val="006C5EE7"/>
    <w:rsid w:val="006F2853"/>
    <w:rsid w:val="006F7F6B"/>
    <w:rsid w:val="00707FAE"/>
    <w:rsid w:val="0071250B"/>
    <w:rsid w:val="00723F3D"/>
    <w:rsid w:val="00737FA8"/>
    <w:rsid w:val="00773D6C"/>
    <w:rsid w:val="00783CB8"/>
    <w:rsid w:val="00793751"/>
    <w:rsid w:val="00796DCA"/>
    <w:rsid w:val="007A1D46"/>
    <w:rsid w:val="007A2058"/>
    <w:rsid w:val="007A64AF"/>
    <w:rsid w:val="007C5C5F"/>
    <w:rsid w:val="007E3D54"/>
    <w:rsid w:val="007E729F"/>
    <w:rsid w:val="007F552C"/>
    <w:rsid w:val="008328C3"/>
    <w:rsid w:val="008331D5"/>
    <w:rsid w:val="00837406"/>
    <w:rsid w:val="00845E2F"/>
    <w:rsid w:val="00852C08"/>
    <w:rsid w:val="00854D31"/>
    <w:rsid w:val="00857CA2"/>
    <w:rsid w:val="0086117D"/>
    <w:rsid w:val="00864E13"/>
    <w:rsid w:val="00877A73"/>
    <w:rsid w:val="00885D4C"/>
    <w:rsid w:val="008921DF"/>
    <w:rsid w:val="008923AC"/>
    <w:rsid w:val="008A49BD"/>
    <w:rsid w:val="008A611F"/>
    <w:rsid w:val="008B12AB"/>
    <w:rsid w:val="008B6F79"/>
    <w:rsid w:val="008D2E74"/>
    <w:rsid w:val="009378FD"/>
    <w:rsid w:val="00956621"/>
    <w:rsid w:val="00976B2C"/>
    <w:rsid w:val="009867ED"/>
    <w:rsid w:val="0099056E"/>
    <w:rsid w:val="009936C4"/>
    <w:rsid w:val="009B7FA6"/>
    <w:rsid w:val="009C5EB0"/>
    <w:rsid w:val="009D63B3"/>
    <w:rsid w:val="009F1ED6"/>
    <w:rsid w:val="009F5814"/>
    <w:rsid w:val="00A026DF"/>
    <w:rsid w:val="00A118D5"/>
    <w:rsid w:val="00A16AB1"/>
    <w:rsid w:val="00A22175"/>
    <w:rsid w:val="00A3515A"/>
    <w:rsid w:val="00A61A79"/>
    <w:rsid w:val="00A627E1"/>
    <w:rsid w:val="00A6408C"/>
    <w:rsid w:val="00A6609D"/>
    <w:rsid w:val="00A67D00"/>
    <w:rsid w:val="00AA133B"/>
    <w:rsid w:val="00AC000C"/>
    <w:rsid w:val="00AC4ABA"/>
    <w:rsid w:val="00AD684A"/>
    <w:rsid w:val="00AE1B70"/>
    <w:rsid w:val="00AF669C"/>
    <w:rsid w:val="00B21533"/>
    <w:rsid w:val="00B22A60"/>
    <w:rsid w:val="00B2758E"/>
    <w:rsid w:val="00B27A4A"/>
    <w:rsid w:val="00B27BBA"/>
    <w:rsid w:val="00B36F6D"/>
    <w:rsid w:val="00B74569"/>
    <w:rsid w:val="00B82A40"/>
    <w:rsid w:val="00B87010"/>
    <w:rsid w:val="00BA13CA"/>
    <w:rsid w:val="00BA18A6"/>
    <w:rsid w:val="00BA53D6"/>
    <w:rsid w:val="00BC1759"/>
    <w:rsid w:val="00BE58D9"/>
    <w:rsid w:val="00BF038D"/>
    <w:rsid w:val="00C03FF6"/>
    <w:rsid w:val="00C356C6"/>
    <w:rsid w:val="00C47614"/>
    <w:rsid w:val="00C5356D"/>
    <w:rsid w:val="00C61EE5"/>
    <w:rsid w:val="00C62126"/>
    <w:rsid w:val="00C9367D"/>
    <w:rsid w:val="00CA2599"/>
    <w:rsid w:val="00CD6676"/>
    <w:rsid w:val="00D04A3B"/>
    <w:rsid w:val="00D14C7A"/>
    <w:rsid w:val="00D21D89"/>
    <w:rsid w:val="00D6704C"/>
    <w:rsid w:val="00D86034"/>
    <w:rsid w:val="00D930AC"/>
    <w:rsid w:val="00D95CD2"/>
    <w:rsid w:val="00DA25CC"/>
    <w:rsid w:val="00DA2A88"/>
    <w:rsid w:val="00DB49AC"/>
    <w:rsid w:val="00DB7744"/>
    <w:rsid w:val="00DD3459"/>
    <w:rsid w:val="00DF0E47"/>
    <w:rsid w:val="00E01478"/>
    <w:rsid w:val="00E028CF"/>
    <w:rsid w:val="00E218DD"/>
    <w:rsid w:val="00E2242A"/>
    <w:rsid w:val="00E346B3"/>
    <w:rsid w:val="00E34AFD"/>
    <w:rsid w:val="00E5012B"/>
    <w:rsid w:val="00E555F4"/>
    <w:rsid w:val="00EA6831"/>
    <w:rsid w:val="00EA7D75"/>
    <w:rsid w:val="00EB14CA"/>
    <w:rsid w:val="00EB6449"/>
    <w:rsid w:val="00EC7933"/>
    <w:rsid w:val="00ED4747"/>
    <w:rsid w:val="00EE5312"/>
    <w:rsid w:val="00F03435"/>
    <w:rsid w:val="00F06D24"/>
    <w:rsid w:val="00F07818"/>
    <w:rsid w:val="00F14742"/>
    <w:rsid w:val="00F21306"/>
    <w:rsid w:val="00F22CCF"/>
    <w:rsid w:val="00F2322F"/>
    <w:rsid w:val="00F35DB1"/>
    <w:rsid w:val="00F45FD4"/>
    <w:rsid w:val="00F60082"/>
    <w:rsid w:val="00F743FD"/>
    <w:rsid w:val="00F77B6A"/>
    <w:rsid w:val="00FA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E1DF17C1-0743-40A7-804A-A8C11E82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873"/>
    <w:pPr>
      <w:jc w:val="left"/>
    </w:pPr>
    <w:rPr>
      <w:rFonts w:ascii="Times New Roman" w:eastAsia="Times New Roman" w:hAnsi="Times New Roman" w:cs="Times New Roman"/>
      <w:sz w:val="24"/>
      <w:szCs w:val="20"/>
      <w:lang w:eastAsia="ru-RU"/>
    </w:rPr>
  </w:style>
  <w:style w:type="paragraph" w:styleId="1">
    <w:name w:val="heading 1"/>
    <w:basedOn w:val="a"/>
    <w:next w:val="a"/>
    <w:link w:val="10"/>
    <w:qFormat/>
    <w:rsid w:val="008331D5"/>
    <w:pPr>
      <w:keepNext/>
      <w:ind w:firstLine="709"/>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E555F4"/>
    <w:rPr>
      <w:color w:val="0000FF"/>
      <w:u w:val="single"/>
    </w:rPr>
  </w:style>
  <w:style w:type="paragraph" w:styleId="a5">
    <w:name w:val="Balloon Text"/>
    <w:basedOn w:val="a"/>
    <w:link w:val="a6"/>
    <w:uiPriority w:val="99"/>
    <w:semiHidden/>
    <w:unhideWhenUsed/>
    <w:rsid w:val="00E555F4"/>
    <w:rPr>
      <w:rFonts w:ascii="Tahoma" w:hAnsi="Tahoma" w:cs="Tahoma"/>
      <w:sz w:val="16"/>
      <w:szCs w:val="16"/>
    </w:rPr>
  </w:style>
  <w:style w:type="character" w:customStyle="1" w:styleId="a6">
    <w:name w:val="Текст выноски Знак"/>
    <w:basedOn w:val="a0"/>
    <w:link w:val="a5"/>
    <w:uiPriority w:val="99"/>
    <w:semiHidden/>
    <w:rsid w:val="00E555F4"/>
    <w:rPr>
      <w:rFonts w:ascii="Tahoma" w:eastAsia="Times New Roman" w:hAnsi="Tahoma" w:cs="Tahoma"/>
      <w:sz w:val="16"/>
      <w:szCs w:val="16"/>
      <w:lang w:eastAsia="ru-RU"/>
    </w:rPr>
  </w:style>
  <w:style w:type="paragraph" w:styleId="a7">
    <w:name w:val="header"/>
    <w:basedOn w:val="a"/>
    <w:link w:val="a8"/>
    <w:uiPriority w:val="99"/>
    <w:unhideWhenUsed/>
    <w:rsid w:val="009936C4"/>
    <w:pPr>
      <w:tabs>
        <w:tab w:val="center" w:pos="4677"/>
        <w:tab w:val="right" w:pos="9355"/>
      </w:tabs>
    </w:pPr>
  </w:style>
  <w:style w:type="character" w:customStyle="1" w:styleId="a8">
    <w:name w:val="Верхний колонтитул Знак"/>
    <w:basedOn w:val="a0"/>
    <w:link w:val="a7"/>
    <w:uiPriority w:val="99"/>
    <w:rsid w:val="009936C4"/>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9936C4"/>
    <w:pPr>
      <w:tabs>
        <w:tab w:val="center" w:pos="4677"/>
        <w:tab w:val="right" w:pos="9355"/>
      </w:tabs>
    </w:pPr>
  </w:style>
  <w:style w:type="character" w:customStyle="1" w:styleId="aa">
    <w:name w:val="Нижний колонтитул Знак"/>
    <w:basedOn w:val="a0"/>
    <w:link w:val="a9"/>
    <w:uiPriority w:val="99"/>
    <w:rsid w:val="009936C4"/>
    <w:rPr>
      <w:rFonts w:ascii="Times New Roman" w:eastAsia="Times New Roman" w:hAnsi="Times New Roman" w:cs="Times New Roman"/>
      <w:sz w:val="24"/>
      <w:szCs w:val="20"/>
      <w:lang w:eastAsia="ru-RU"/>
    </w:rPr>
  </w:style>
  <w:style w:type="paragraph" w:customStyle="1" w:styleId="ConsPlusNormal">
    <w:name w:val="ConsPlusNormal"/>
    <w:rsid w:val="00BA13CA"/>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b">
    <w:name w:val="Body Text Indent"/>
    <w:basedOn w:val="a"/>
    <w:link w:val="ac"/>
    <w:rsid w:val="00022FB5"/>
    <w:pPr>
      <w:spacing w:after="120"/>
      <w:ind w:left="283"/>
    </w:pPr>
    <w:rPr>
      <w:sz w:val="20"/>
      <w:lang w:val="x-none" w:eastAsia="x-none"/>
    </w:rPr>
  </w:style>
  <w:style w:type="character" w:customStyle="1" w:styleId="ac">
    <w:name w:val="Основной текст с отступом Знак"/>
    <w:basedOn w:val="a0"/>
    <w:link w:val="ab"/>
    <w:rsid w:val="00022FB5"/>
    <w:rPr>
      <w:rFonts w:ascii="Times New Roman" w:eastAsia="Times New Roman" w:hAnsi="Times New Roman" w:cs="Times New Roman"/>
      <w:sz w:val="20"/>
      <w:szCs w:val="20"/>
      <w:lang w:val="x-none" w:eastAsia="x-none"/>
    </w:rPr>
  </w:style>
  <w:style w:type="character" w:customStyle="1" w:styleId="10">
    <w:name w:val="Заголовок 1 Знак"/>
    <w:basedOn w:val="a0"/>
    <w:link w:val="1"/>
    <w:rsid w:val="008331D5"/>
    <w:rPr>
      <w:rFonts w:ascii="Times New Roman" w:eastAsia="Times New Roman" w:hAnsi="Times New Roman" w:cs="Times New Roman"/>
      <w:sz w:val="28"/>
      <w:szCs w:val="20"/>
      <w:lang w:eastAsia="ru-RU"/>
    </w:rPr>
  </w:style>
  <w:style w:type="paragraph" w:styleId="ad">
    <w:name w:val="No Spacing"/>
    <w:basedOn w:val="a"/>
    <w:link w:val="ae"/>
    <w:uiPriority w:val="1"/>
    <w:qFormat/>
    <w:rsid w:val="00314CC0"/>
    <w:rPr>
      <w:rFonts w:ascii="Cambria" w:hAnsi="Cambria"/>
      <w:sz w:val="22"/>
      <w:szCs w:val="22"/>
      <w:lang w:val="en-US" w:eastAsia="en-US" w:bidi="en-US"/>
    </w:rPr>
  </w:style>
  <w:style w:type="character" w:customStyle="1" w:styleId="ae">
    <w:name w:val="Без интервала Знак"/>
    <w:link w:val="ad"/>
    <w:uiPriority w:val="1"/>
    <w:locked/>
    <w:rsid w:val="00314CC0"/>
    <w:rPr>
      <w:rFonts w:ascii="Cambria" w:eastAsia="Times New Roman" w:hAnsi="Cambria" w:cs="Times New Roman"/>
      <w:lang w:val="en-US" w:bidi="en-US"/>
    </w:rPr>
  </w:style>
  <w:style w:type="paragraph" w:styleId="2">
    <w:name w:val="Body Text Indent 2"/>
    <w:basedOn w:val="a"/>
    <w:link w:val="20"/>
    <w:uiPriority w:val="99"/>
    <w:semiHidden/>
    <w:unhideWhenUsed/>
    <w:rsid w:val="009F1ED6"/>
    <w:pPr>
      <w:spacing w:after="120" w:line="480" w:lineRule="auto"/>
      <w:ind w:left="283"/>
      <w:jc w:val="both"/>
    </w:pPr>
    <w:rPr>
      <w:szCs w:val="24"/>
    </w:rPr>
  </w:style>
  <w:style w:type="character" w:customStyle="1" w:styleId="20">
    <w:name w:val="Основной текст с отступом 2 Знак"/>
    <w:basedOn w:val="a0"/>
    <w:link w:val="2"/>
    <w:uiPriority w:val="99"/>
    <w:semiHidden/>
    <w:rsid w:val="009F1ED6"/>
    <w:rPr>
      <w:rFonts w:ascii="Times New Roman" w:eastAsia="Times New Roman" w:hAnsi="Times New Roman" w:cs="Times New Roman"/>
      <w:sz w:val="24"/>
      <w:szCs w:val="24"/>
    </w:rPr>
  </w:style>
  <w:style w:type="character" w:customStyle="1" w:styleId="af">
    <w:name w:val="Основной текст_"/>
    <w:basedOn w:val="a0"/>
    <w:link w:val="11"/>
    <w:locked/>
    <w:rsid w:val="009F1ED6"/>
    <w:rPr>
      <w:sz w:val="30"/>
      <w:szCs w:val="30"/>
    </w:rPr>
  </w:style>
  <w:style w:type="paragraph" w:customStyle="1" w:styleId="11">
    <w:name w:val="Основной текст1"/>
    <w:basedOn w:val="a"/>
    <w:link w:val="af"/>
    <w:rsid w:val="009F1ED6"/>
    <w:pPr>
      <w:widowControl w:val="0"/>
      <w:ind w:firstLine="400"/>
    </w:pPr>
    <w:rPr>
      <w:rFonts w:asciiTheme="minorHAnsi" w:eastAsiaTheme="minorHAnsi" w:hAnsiTheme="minorHAnsi" w:cstheme="minorBidi"/>
      <w:sz w:val="30"/>
      <w:szCs w:val="30"/>
      <w:lang w:eastAsia="en-US"/>
    </w:rPr>
  </w:style>
  <w:style w:type="paragraph" w:styleId="af0">
    <w:name w:val="List Paragraph"/>
    <w:basedOn w:val="a"/>
    <w:uiPriority w:val="99"/>
    <w:qFormat/>
    <w:rsid w:val="00F743FD"/>
    <w:pPr>
      <w:ind w:left="720"/>
      <w:contextualSpacing/>
    </w:pPr>
  </w:style>
  <w:style w:type="character" w:customStyle="1" w:styleId="21">
    <w:name w:val="Основной текст (2)_"/>
    <w:basedOn w:val="a0"/>
    <w:rsid w:val="00DD3459"/>
    <w:rPr>
      <w:rFonts w:ascii="Times New Roman" w:eastAsia="Times New Roman" w:hAnsi="Times New Roman" w:cs="Times New Roman"/>
      <w:b w:val="0"/>
      <w:bCs w:val="0"/>
      <w:i/>
      <w:iCs/>
      <w:smallCaps w:val="0"/>
      <w:strike w:val="0"/>
      <w:sz w:val="26"/>
      <w:szCs w:val="26"/>
      <w:u w:val="none"/>
    </w:rPr>
  </w:style>
  <w:style w:type="character" w:customStyle="1" w:styleId="20pt">
    <w:name w:val="Основной текст (2) + Полужирный;Не курсив;Интервал 0 pt"/>
    <w:basedOn w:val="21"/>
    <w:rsid w:val="00DD3459"/>
    <w:rPr>
      <w:rFonts w:ascii="Times New Roman" w:eastAsia="Times New Roman" w:hAnsi="Times New Roman" w:cs="Times New Roman"/>
      <w:b/>
      <w:bCs/>
      <w:i/>
      <w:iCs/>
      <w:smallCaps w:val="0"/>
      <w:strike w:val="0"/>
      <w:color w:val="000000"/>
      <w:spacing w:val="-10"/>
      <w:w w:val="100"/>
      <w:position w:val="0"/>
      <w:sz w:val="26"/>
      <w:szCs w:val="26"/>
      <w:u w:val="none"/>
      <w:lang w:val="ru-RU" w:eastAsia="ru-RU" w:bidi="ru-RU"/>
    </w:rPr>
  </w:style>
  <w:style w:type="character" w:customStyle="1" w:styleId="22">
    <w:name w:val="Основной текст (2)"/>
    <w:basedOn w:val="21"/>
    <w:rsid w:val="00DD3459"/>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sid w:val="00DD3459"/>
    <w:rPr>
      <w:rFonts w:ascii="Times New Roman" w:eastAsia="Times New Roman" w:hAnsi="Times New Roman" w:cs="Times New Roman"/>
      <w:i/>
      <w:iCs/>
      <w:sz w:val="30"/>
      <w:szCs w:val="30"/>
      <w:shd w:val="clear" w:color="auto" w:fill="FFFFFF"/>
    </w:rPr>
  </w:style>
  <w:style w:type="paragraph" w:customStyle="1" w:styleId="60">
    <w:name w:val="Основной текст (6)"/>
    <w:basedOn w:val="a"/>
    <w:link w:val="6"/>
    <w:rsid w:val="00DD3459"/>
    <w:pPr>
      <w:widowControl w:val="0"/>
      <w:shd w:val="clear" w:color="auto" w:fill="FFFFFF"/>
      <w:spacing w:line="346" w:lineRule="exact"/>
      <w:jc w:val="both"/>
    </w:pPr>
    <w:rPr>
      <w:i/>
      <w:iCs/>
      <w:sz w:val="30"/>
      <w:szCs w:val="30"/>
      <w:lang w:eastAsia="en-US"/>
    </w:rPr>
  </w:style>
  <w:style w:type="character" w:customStyle="1" w:styleId="3">
    <w:name w:val="Основной текст (3)_"/>
    <w:basedOn w:val="a0"/>
    <w:link w:val="30"/>
    <w:rsid w:val="00447ABC"/>
    <w:rPr>
      <w:rFonts w:ascii="Times New Roman" w:eastAsia="Times New Roman" w:hAnsi="Times New Roman" w:cs="Times New Roman"/>
      <w:sz w:val="30"/>
      <w:szCs w:val="30"/>
      <w:shd w:val="clear" w:color="auto" w:fill="FFFFFF"/>
    </w:rPr>
  </w:style>
  <w:style w:type="character" w:customStyle="1" w:styleId="af1">
    <w:name w:val="Колонтитул_"/>
    <w:basedOn w:val="a0"/>
    <w:rsid w:val="00447ABC"/>
    <w:rPr>
      <w:rFonts w:ascii="Times New Roman" w:eastAsia="Times New Roman" w:hAnsi="Times New Roman" w:cs="Times New Roman"/>
      <w:b w:val="0"/>
      <w:bCs w:val="0"/>
      <w:i w:val="0"/>
      <w:iCs w:val="0"/>
      <w:smallCaps w:val="0"/>
      <w:strike w:val="0"/>
      <w:sz w:val="26"/>
      <w:szCs w:val="26"/>
      <w:u w:val="none"/>
    </w:rPr>
  </w:style>
  <w:style w:type="character" w:customStyle="1" w:styleId="af2">
    <w:name w:val="Колонтитул"/>
    <w:basedOn w:val="af1"/>
    <w:rsid w:val="00447A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447ABC"/>
    <w:pPr>
      <w:widowControl w:val="0"/>
      <w:shd w:val="clear" w:color="auto" w:fill="FFFFFF"/>
      <w:spacing w:line="0" w:lineRule="atLeast"/>
      <w:jc w:val="right"/>
    </w:pPr>
    <w:rPr>
      <w:sz w:val="30"/>
      <w:szCs w:val="30"/>
      <w:lang w:eastAsia="en-US"/>
    </w:rPr>
  </w:style>
  <w:style w:type="character" w:customStyle="1" w:styleId="3Exact">
    <w:name w:val="Основной текст (3) Exact"/>
    <w:basedOn w:val="a0"/>
    <w:rsid w:val="004C6A3A"/>
    <w:rPr>
      <w:rFonts w:ascii="Times New Roman" w:eastAsia="Times New Roman" w:hAnsi="Times New Roman" w:cs="Times New Roman"/>
      <w:b w:val="0"/>
      <w:bCs w:val="0"/>
      <w:i w:val="0"/>
      <w:iCs w:val="0"/>
      <w:smallCaps w:val="0"/>
      <w:strike w:val="0"/>
      <w:sz w:val="30"/>
      <w:szCs w:val="30"/>
      <w:u w:val="none"/>
    </w:rPr>
  </w:style>
  <w:style w:type="character" w:customStyle="1" w:styleId="3FranklinGothicMedium15pt">
    <w:name w:val="Основной текст (3) + Franklin Gothic Medium;15 pt;Не полужирный"/>
    <w:basedOn w:val="3"/>
    <w:rsid w:val="00247F76"/>
    <w:rPr>
      <w:rFonts w:ascii="Franklin Gothic Medium" w:eastAsia="Franklin Gothic Medium" w:hAnsi="Franklin Gothic Medium" w:cs="Franklin Gothic Medium"/>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315pt">
    <w:name w:val="Основной текст (3) + 15 pt;Не полужирный"/>
    <w:basedOn w:val="3"/>
    <w:rsid w:val="00247F76"/>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af3">
    <w:name w:val="Подпись к таблице_"/>
    <w:basedOn w:val="a0"/>
    <w:link w:val="af4"/>
    <w:rsid w:val="00247F76"/>
    <w:rPr>
      <w:rFonts w:ascii="Times New Roman" w:eastAsia="Times New Roman" w:hAnsi="Times New Roman" w:cs="Times New Roman"/>
      <w:b/>
      <w:bCs/>
      <w:sz w:val="28"/>
      <w:szCs w:val="28"/>
      <w:shd w:val="clear" w:color="auto" w:fill="FFFFFF"/>
    </w:rPr>
  </w:style>
  <w:style w:type="paragraph" w:customStyle="1" w:styleId="af4">
    <w:name w:val="Подпись к таблице"/>
    <w:basedOn w:val="a"/>
    <w:link w:val="af3"/>
    <w:rsid w:val="00247F76"/>
    <w:pPr>
      <w:widowControl w:val="0"/>
      <w:shd w:val="clear" w:color="auto" w:fill="FFFFFF"/>
      <w:spacing w:line="350" w:lineRule="exact"/>
      <w:ind w:firstLine="760"/>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1305">
      <w:bodyDiv w:val="1"/>
      <w:marLeft w:val="0"/>
      <w:marRight w:val="0"/>
      <w:marTop w:val="0"/>
      <w:marBottom w:val="0"/>
      <w:divBdr>
        <w:top w:val="none" w:sz="0" w:space="0" w:color="auto"/>
        <w:left w:val="none" w:sz="0" w:space="0" w:color="auto"/>
        <w:bottom w:val="none" w:sz="0" w:space="0" w:color="auto"/>
        <w:right w:val="none" w:sz="0" w:space="0" w:color="auto"/>
      </w:divBdr>
    </w:div>
    <w:div w:id="1405646116">
      <w:bodyDiv w:val="1"/>
      <w:marLeft w:val="0"/>
      <w:marRight w:val="0"/>
      <w:marTop w:val="0"/>
      <w:marBottom w:val="0"/>
      <w:divBdr>
        <w:top w:val="none" w:sz="0" w:space="0" w:color="auto"/>
        <w:left w:val="none" w:sz="0" w:space="0" w:color="auto"/>
        <w:bottom w:val="none" w:sz="0" w:space="0" w:color="auto"/>
        <w:right w:val="none" w:sz="0" w:space="0" w:color="auto"/>
      </w:divBdr>
    </w:div>
    <w:div w:id="15010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549EA-2EEE-434A-94EE-8060529E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2025-02-17T09:45:00Z</cp:lastPrinted>
  <dcterms:created xsi:type="dcterms:W3CDTF">2025-02-18T09:51:00Z</dcterms:created>
  <dcterms:modified xsi:type="dcterms:W3CDTF">2025-02-18T09:51:00Z</dcterms:modified>
</cp:coreProperties>
</file>