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34" w:rsidRPr="006F150E" w:rsidRDefault="00391234" w:rsidP="006F150E">
      <w:pPr>
        <w:pStyle w:val="a3"/>
        <w:shd w:val="clear" w:color="auto" w:fill="FFFFFF"/>
        <w:spacing w:before="150" w:beforeAutospacing="0" w:after="180" w:afterAutospacing="0"/>
        <w:ind w:firstLine="709"/>
        <w:jc w:val="center"/>
        <w:rPr>
          <w:rFonts w:ascii="Arial Black" w:hAnsi="Arial Black"/>
          <w:color w:val="5B9BD5" w:themeColor="accent1"/>
          <w:sz w:val="36"/>
          <w:szCs w:val="36"/>
        </w:rPr>
      </w:pPr>
      <w:r w:rsidRPr="006F150E">
        <w:rPr>
          <w:rFonts w:ascii="Arial Black" w:hAnsi="Arial Black"/>
          <w:b/>
          <w:bCs/>
          <w:color w:val="5B9BD5" w:themeColor="accent1"/>
          <w:sz w:val="36"/>
          <w:szCs w:val="36"/>
        </w:rPr>
        <w:t>Алкоголь и молодежь.</w:t>
      </w:r>
    </w:p>
    <w:p w:rsidR="00391234" w:rsidRPr="00391234" w:rsidRDefault="003A781F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9DBD52" wp14:editId="5A74E1C2">
            <wp:simplePos x="0" y="0"/>
            <wp:positionH relativeFrom="margin">
              <wp:align>right</wp:align>
            </wp:positionH>
            <wp:positionV relativeFrom="paragraph">
              <wp:posOffset>429895</wp:posOffset>
            </wp:positionV>
            <wp:extent cx="3161665" cy="1659890"/>
            <wp:effectExtent l="0" t="0" r="635" b="0"/>
            <wp:wrapTight wrapText="bothSides">
              <wp:wrapPolygon edited="0">
                <wp:start x="0" y="0"/>
                <wp:lineTo x="0" y="21319"/>
                <wp:lineTo x="21474" y="21319"/>
                <wp:lineTo x="21474" y="0"/>
                <wp:lineTo x="0" y="0"/>
              </wp:wrapPolygon>
            </wp:wrapTight>
            <wp:docPr id="1" name="Рисунок 1" descr="https://avatars.mds.yandex.net/get-zen_doc/1589334/pub_5db0105886c4a900ada5a26b_5db010615eb26800aee162d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89334/pub_5db0105886c4a900ada5a26b_5db010615eb26800aee162d8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1234" w:rsidRPr="00391234">
        <w:rPr>
          <w:color w:val="111111"/>
          <w:sz w:val="28"/>
          <w:szCs w:val="28"/>
        </w:rPr>
        <w:t xml:space="preserve">В настоящее время проблема потребления алкогольных, слабоалкогольных напитков и пива несовершеннолетними и </w:t>
      </w:r>
      <w:proofErr w:type="gramStart"/>
      <w:r w:rsidR="00391234" w:rsidRPr="00391234">
        <w:rPr>
          <w:color w:val="111111"/>
          <w:sz w:val="28"/>
          <w:szCs w:val="28"/>
        </w:rPr>
        <w:t>молодежью</w:t>
      </w:r>
      <w:proofErr w:type="gramEnd"/>
      <w:r w:rsidR="00391234" w:rsidRPr="00391234">
        <w:rPr>
          <w:color w:val="111111"/>
          <w:sz w:val="28"/>
          <w:szCs w:val="28"/>
        </w:rPr>
        <w:t xml:space="preserve"> и его негативными социальными последствиями является актуальной.</w:t>
      </w:r>
      <w:r w:rsidRPr="003A781F">
        <w:rPr>
          <w:noProof/>
        </w:rPr>
        <w:t xml:space="preserve"> 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Работники организаций торговли и общественного питания зачастую не пользуются имеющимся у них правом установления возраста покупателя и не просят несовершеннолетних предъявить документ, подтверждающий возраст, а в некоторых случаях, в целях повышения розничного товарооборота, реализуют алкоголь детям.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Имеют место факты вовлечения несовершеннолетних в пьянство их более старшими приятелями и взрослыми, которые осознавая противоправность своих действий, тем не менее, приобретают по просьбам детей алкогольные, слабоалкогольные напитки и пиво.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Каждый пятый подросток совершает уголовно-наказуемые деяния в с</w:t>
      </w:r>
      <w:r>
        <w:rPr>
          <w:color w:val="111111"/>
          <w:sz w:val="28"/>
          <w:szCs w:val="28"/>
        </w:rPr>
        <w:t>остоянии алкогольного опьянения</w:t>
      </w:r>
      <w:r w:rsidRPr="00391234">
        <w:rPr>
          <w:color w:val="111111"/>
          <w:sz w:val="28"/>
          <w:szCs w:val="28"/>
        </w:rPr>
        <w:t>. Распространена алкогольная преступность и среди молодежи.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 xml:space="preserve">Многие несовершеннолетние и молодые люди употребляют алкогольные (водка, вино, шампанское и пр.), слабоалкогольные (джин тоник, шейки) напитки и пиво даже не задумываясь над тем, чем они «угощают» свой организм. Среди молодежи бытуют самые разнообразные мифы: будто бы алкоголь </w:t>
      </w:r>
      <w:r>
        <w:rPr>
          <w:color w:val="111111"/>
          <w:sz w:val="28"/>
          <w:szCs w:val="28"/>
        </w:rPr>
        <w:t xml:space="preserve">- </w:t>
      </w:r>
      <w:r w:rsidRPr="00391234">
        <w:rPr>
          <w:color w:val="111111"/>
          <w:sz w:val="28"/>
          <w:szCs w:val="28"/>
        </w:rPr>
        <w:t xml:space="preserve">это пищевой продукт, что малые дозы этого «продукта» безвредны, или даже полезны, выпить на праздник </w:t>
      </w:r>
      <w:r>
        <w:rPr>
          <w:color w:val="111111"/>
          <w:sz w:val="28"/>
          <w:szCs w:val="28"/>
        </w:rPr>
        <w:t xml:space="preserve">- </w:t>
      </w:r>
      <w:r w:rsidRPr="00391234">
        <w:rPr>
          <w:color w:val="111111"/>
          <w:sz w:val="28"/>
          <w:szCs w:val="28"/>
        </w:rPr>
        <w:t xml:space="preserve"> это традиция, «пиво содержит витамины и не алкогольный напиток», что употребление алкоголя может развеселить, снять напряжение, облегчить общение и знакомства, да ещё и вылечить!</w:t>
      </w:r>
    </w:p>
    <w:p w:rsidR="00391234" w:rsidRPr="00391234" w:rsidRDefault="003A781F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4BEF97" wp14:editId="4A3344B4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234690" cy="1816735"/>
            <wp:effectExtent l="0" t="0" r="3810" b="0"/>
            <wp:wrapTight wrapText="bothSides">
              <wp:wrapPolygon edited="0">
                <wp:start x="0" y="0"/>
                <wp:lineTo x="0" y="21290"/>
                <wp:lineTo x="21498" y="21290"/>
                <wp:lineTo x="21498" y="0"/>
                <wp:lineTo x="0" y="0"/>
              </wp:wrapPolygon>
            </wp:wrapTight>
            <wp:docPr id="2" name="Рисунок 2" descr="https://forumsamogon.ru/wp-content/uploads/7/6/8/7687c29300bf9a080beac57172e718de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rumsamogon.ru/wp-content/uploads/7/6/8/7687c29300bf9a080beac57172e718de.j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1234" w:rsidRPr="00391234">
        <w:rPr>
          <w:color w:val="111111"/>
          <w:sz w:val="28"/>
          <w:szCs w:val="28"/>
        </w:rPr>
        <w:t xml:space="preserve">Недостоверное информирование молодежи производителями пива в рамках </w:t>
      </w:r>
      <w:r w:rsidR="006F150E">
        <w:rPr>
          <w:color w:val="111111"/>
          <w:sz w:val="28"/>
          <w:szCs w:val="28"/>
        </w:rPr>
        <w:t xml:space="preserve">маркетинговой деятельности </w:t>
      </w:r>
      <w:proofErr w:type="gramStart"/>
      <w:r w:rsidR="006F150E">
        <w:rPr>
          <w:color w:val="111111"/>
          <w:sz w:val="28"/>
          <w:szCs w:val="28"/>
        </w:rPr>
        <w:t xml:space="preserve">о </w:t>
      </w:r>
      <w:r w:rsidR="00391234" w:rsidRPr="00391234">
        <w:rPr>
          <w:color w:val="111111"/>
          <w:sz w:val="28"/>
          <w:szCs w:val="28"/>
        </w:rPr>
        <w:t xml:space="preserve"> «</w:t>
      </w:r>
      <w:proofErr w:type="gramEnd"/>
      <w:r w:rsidR="00391234" w:rsidRPr="00391234">
        <w:rPr>
          <w:color w:val="111111"/>
          <w:sz w:val="28"/>
          <w:szCs w:val="28"/>
        </w:rPr>
        <w:t>безвредности или пользе пива» способствует раннему вовлечению в алкоголизацию наших детей.</w:t>
      </w:r>
      <w:r w:rsidRPr="003A781F">
        <w:rPr>
          <w:noProof/>
        </w:rPr>
        <w:t xml:space="preserve"> 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Так, в рекламе пива и слабоалкогольных напитков используется популярные среди молодежи виды развлечений, создавая ассоциации, что только с бутылкой «любимого пива» можно весело провести время.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Для повышения продаж пива и слабоалкогольных напитк</w:t>
      </w:r>
      <w:r w:rsidR="006F150E">
        <w:rPr>
          <w:color w:val="111111"/>
          <w:sz w:val="28"/>
          <w:szCs w:val="28"/>
        </w:rPr>
        <w:t xml:space="preserve">ов среди молодежи организуются так </w:t>
      </w:r>
      <w:r w:rsidRPr="00391234">
        <w:rPr>
          <w:color w:val="111111"/>
          <w:sz w:val="28"/>
          <w:szCs w:val="28"/>
        </w:rPr>
        <w:t>н</w:t>
      </w:r>
      <w:r w:rsidR="006F150E">
        <w:rPr>
          <w:color w:val="111111"/>
          <w:sz w:val="28"/>
          <w:szCs w:val="28"/>
        </w:rPr>
        <w:t>азываемые</w:t>
      </w:r>
      <w:r w:rsidRPr="00391234">
        <w:rPr>
          <w:color w:val="111111"/>
          <w:sz w:val="28"/>
          <w:szCs w:val="28"/>
        </w:rPr>
        <w:t xml:space="preserve"> «пивные фестивали», куда приглашаются известные исполнители, проводят различные развлекательные акции.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lastRenderedPageBreak/>
        <w:t>При этом производители пива зачастую умалчивают, что пиво всегда содержит алкоголь в количествах, достаточных для развития у лица, его потребляющего, состояния алкогольного опьянения.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Потребление пива детьми и молодежью способствует развитию: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– злоупотребления пивом и хронического «пивного» алкоголизма»,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– цирроза печени, хронического воспаления поджелудочной железы;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– рака молочных желез у девушек, рака простаты у мужчин;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– бесплодия у женщин и импотенции у мужчин;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– повышенного артериального давления и кровоизлияний в мозг;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– нарушений ритма и расширения камер сердца («пивное сердце»);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– нарушениям обмена веществ (ожирению по т</w:t>
      </w:r>
      <w:r w:rsidR="006F150E">
        <w:rPr>
          <w:color w:val="111111"/>
          <w:sz w:val="28"/>
          <w:szCs w:val="28"/>
        </w:rPr>
        <w:t xml:space="preserve">ак </w:t>
      </w:r>
      <w:r w:rsidRPr="00391234">
        <w:rPr>
          <w:color w:val="111111"/>
          <w:sz w:val="28"/>
          <w:szCs w:val="28"/>
        </w:rPr>
        <w:t>н</w:t>
      </w:r>
      <w:r w:rsidR="006F150E">
        <w:rPr>
          <w:color w:val="111111"/>
          <w:sz w:val="28"/>
          <w:szCs w:val="28"/>
        </w:rPr>
        <w:t>азываемому</w:t>
      </w:r>
      <w:r w:rsidRPr="00391234">
        <w:rPr>
          <w:color w:val="111111"/>
          <w:sz w:val="28"/>
          <w:szCs w:val="28"/>
        </w:rPr>
        <w:t xml:space="preserve"> «пивному типу»).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Данные свойства пива приводят к тому, что потребление пива угрожает здоровью и жизни молодых жителей нашей республики.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В многочисленных научных исследованиях было показано, что формирование основных функций головного мозга, позволяющих самостоятельно принимать решения и формирующие ответственность завершается к 21 году. Поэтому употребление алкоголя до 21 года замедляет развитие мозга, способствует развитию в дальнейшем нарушений поведения и препятствует достижению успеха в жизни.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Выбирая более поздний возраст первой пробы алкоголя, молодой человек делает вклад в развитие своего интеллекта и свое будущее.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 xml:space="preserve">У лиц молодого возраста потребление пива и слабоалкогольных напитков приводит к быстрому </w:t>
      </w:r>
      <w:r w:rsidR="006F150E">
        <w:rPr>
          <w:color w:val="111111"/>
          <w:sz w:val="28"/>
          <w:szCs w:val="28"/>
        </w:rPr>
        <w:t xml:space="preserve">развитию зависимость от </w:t>
      </w:r>
      <w:proofErr w:type="gramStart"/>
      <w:r w:rsidR="006F150E">
        <w:rPr>
          <w:color w:val="111111"/>
          <w:sz w:val="28"/>
          <w:szCs w:val="28"/>
        </w:rPr>
        <w:t xml:space="preserve">них </w:t>
      </w:r>
      <w:r w:rsidRPr="00391234">
        <w:rPr>
          <w:color w:val="111111"/>
          <w:sz w:val="28"/>
          <w:szCs w:val="28"/>
        </w:rPr>
        <w:t xml:space="preserve"> «</w:t>
      </w:r>
      <w:proofErr w:type="gramEnd"/>
      <w:r w:rsidRPr="00391234">
        <w:rPr>
          <w:color w:val="111111"/>
          <w:sz w:val="28"/>
          <w:szCs w:val="28"/>
        </w:rPr>
        <w:t>пивного алкоголизма», которая носит более тяжелый и злокачественный характер</w:t>
      </w:r>
      <w:r w:rsidR="006F150E">
        <w:rPr>
          <w:color w:val="111111"/>
          <w:sz w:val="28"/>
          <w:szCs w:val="28"/>
        </w:rPr>
        <w:t xml:space="preserve">. Алкогольная зависимость, </w:t>
      </w:r>
      <w:proofErr w:type="spellStart"/>
      <w:r w:rsidR="006F150E">
        <w:rPr>
          <w:color w:val="111111"/>
          <w:sz w:val="28"/>
          <w:szCs w:val="28"/>
        </w:rPr>
        <w:t>разви</w:t>
      </w:r>
      <w:r w:rsidRPr="00391234">
        <w:rPr>
          <w:color w:val="111111"/>
          <w:sz w:val="28"/>
          <w:szCs w:val="28"/>
        </w:rPr>
        <w:t>вшаяся</w:t>
      </w:r>
      <w:proofErr w:type="spellEnd"/>
      <w:r w:rsidRPr="00391234">
        <w:rPr>
          <w:color w:val="111111"/>
          <w:sz w:val="28"/>
          <w:szCs w:val="28"/>
        </w:rPr>
        <w:t xml:space="preserve"> в молодом возрасте, характеризуется быстрым формированием психологической зависимости («сильная тяга к выпивке» и потеря контроля над употреблением), что приводит к приему значительных количеств спиртных напитков и повышает риск негативных последствий – пропуски учебы и работы, агрессивное поведение в опьянении, травматизм, управление автотранспортом в нетрезвом виде, рискованное сексуальное поведение с опасностью заражения венерическими заболеваниями, совершение противоправных действий и последующая криминальность. Молодежный алкоголизм проявляется также пренебрежением к своему здоровью, забвением прежних интересов и увлечений (спорта, общественной деятельности, трезвого общения со сверстниками), и главное, часто ведет к сохранению зависимости от алкоголя в течение всего трудоспособного возраста.</w:t>
      </w:r>
    </w:p>
    <w:p w:rsidR="006F150E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 xml:space="preserve">Молодежь в наибольшей степени вовлечена в процесс получения образования и освоения профессий, что делает злоупотребление алкоголем молодежью этого возраста фактором, способным негативно повлиять на дальнейшую профессиональную и социальную активность. Кроме того, многие молодые люди вступают в брачные отношения, а злоупотребление алкоголем, является оной из важнейших причин разводов и формирования неблагополучных семей и социального сиротства. Согласно </w:t>
      </w:r>
      <w:r w:rsidRPr="00391234">
        <w:rPr>
          <w:color w:val="111111"/>
          <w:sz w:val="28"/>
          <w:szCs w:val="28"/>
        </w:rPr>
        <w:lastRenderedPageBreak/>
        <w:t xml:space="preserve">статистическим данным смертность, не связанная с заболеваниями (от убийств, самоубийств, аварий, утоплений, переохлаждения, травм), в молодом возрасте имеет стойкую взаимосвязь с алкогольным опьянением. 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Опыт большинства стран мира показывает, что именно ограничительные меры, в комплексе с иными мероприятиями является эффективным средством предупреждения пьянства детей и молодежи.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В настоящее время реализуется ряд мер, направленных на защиту детей и молодежи от раннего начала потребления алкоголя и пива.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Так, запрет на реализацию пива и слабоалкогольных напитков в ларьках и павильонах мел</w:t>
      </w:r>
      <w:r w:rsidR="006F150E">
        <w:rPr>
          <w:color w:val="111111"/>
          <w:sz w:val="28"/>
          <w:szCs w:val="28"/>
        </w:rPr>
        <w:t>корозничной торговли, позволяет</w:t>
      </w:r>
      <w:r w:rsidRPr="00391234">
        <w:rPr>
          <w:color w:val="111111"/>
          <w:sz w:val="28"/>
          <w:szCs w:val="28"/>
        </w:rPr>
        <w:t xml:space="preserve"> защитить детей и молодежь от легкого доступа к приобретению пива и данных напитков и на предупреждение ранней алкоголизации детей.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Признано, что каждый ребенок и подросток имеет право расти и развиваться в безопасной среде, защищенной от отрицательных последствий употребления алкоголя, и, насколько это возможно, на защиту от пропаганды и рекламирования алкогольных напитков и пива.</w:t>
      </w:r>
    </w:p>
    <w:p w:rsidR="00391234" w:rsidRPr="00391234" w:rsidRDefault="00D07C53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E08FFE2" wp14:editId="2A4D4331">
            <wp:simplePos x="0" y="0"/>
            <wp:positionH relativeFrom="margin">
              <wp:align>right</wp:align>
            </wp:positionH>
            <wp:positionV relativeFrom="paragraph">
              <wp:posOffset>719455</wp:posOffset>
            </wp:positionV>
            <wp:extent cx="2725420" cy="1993900"/>
            <wp:effectExtent l="0" t="0" r="0" b="6350"/>
            <wp:wrapTight wrapText="bothSides">
              <wp:wrapPolygon edited="0">
                <wp:start x="0" y="0"/>
                <wp:lineTo x="0" y="21462"/>
                <wp:lineTo x="21439" y="21462"/>
                <wp:lineTo x="21439" y="0"/>
                <wp:lineTo x="0" y="0"/>
              </wp:wrapPolygon>
            </wp:wrapTight>
            <wp:docPr id="3" name="Рисунок 3" descr="https://kgdp5.ru/wp-content/uploads/2020/07/Stop-alkog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gdp5.ru/wp-content/uploads/2020/07/Stop-alkog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1234" w:rsidRPr="00391234">
        <w:rPr>
          <w:color w:val="111111"/>
          <w:sz w:val="28"/>
          <w:szCs w:val="28"/>
        </w:rPr>
        <w:t>Поэтому необходимо усилить меры защиты детей и подростков от воздействия на них рекламы и маркетинга алкоголя и пива, а также обеспечить, чтобы производители спиртного и пива не нацеливали алкогольную продукцию и ее сбыт на детей, подростков и молодежь.</w:t>
      </w:r>
      <w:r w:rsidRPr="00D07C53">
        <w:rPr>
          <w:noProof/>
        </w:rPr>
        <w:t xml:space="preserve"> </w:t>
      </w:r>
      <w:r w:rsidR="00391234" w:rsidRPr="00391234">
        <w:rPr>
          <w:color w:val="111111"/>
          <w:sz w:val="28"/>
          <w:szCs w:val="28"/>
        </w:rPr>
        <w:t>Кроме того, взрослым необходимо личным примером активного и здорового образа жизни пропагандировать его среди детей и молодежи.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Только совместными усилиями мы сможем вырастить новое поколение молодых белорусов, свободных от пристрастия к алкоголю.</w:t>
      </w:r>
    </w:p>
    <w:p w:rsidR="00391234" w:rsidRPr="00391234" w:rsidRDefault="00391234" w:rsidP="00391234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391234">
        <w:rPr>
          <w:color w:val="111111"/>
          <w:sz w:val="28"/>
          <w:szCs w:val="28"/>
        </w:rPr>
        <w:t>Здоровье подрастающего поколения - это здоровье будущего нашей нации, и поэтому трезвая молодежь делает Беларусь сильнее.</w:t>
      </w:r>
    </w:p>
    <w:p w:rsidR="00797708" w:rsidRPr="00391234" w:rsidRDefault="00797708" w:rsidP="003912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7708" w:rsidRPr="00391234" w:rsidSect="003912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BD"/>
    <w:rsid w:val="00391234"/>
    <w:rsid w:val="003A781F"/>
    <w:rsid w:val="006F150E"/>
    <w:rsid w:val="00797708"/>
    <w:rsid w:val="00AE38BD"/>
    <w:rsid w:val="00D0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1929F-F8BF-4189-94AE-184E67AA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2021-02-19T13:07:00Z</dcterms:created>
  <dcterms:modified xsi:type="dcterms:W3CDTF">2021-02-19T13:45:00Z</dcterms:modified>
</cp:coreProperties>
</file>