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B" w:rsidRPr="009B34F4" w:rsidRDefault="009B34F4" w:rsidP="00DF335B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  <w:u w:val="single"/>
        </w:rPr>
      </w:pPr>
      <w:r w:rsidRPr="009B34F4">
        <w:rPr>
          <w:rStyle w:val="word-wrapper"/>
          <w:b/>
          <w:bCs/>
          <w:color w:val="242424"/>
          <w:sz w:val="30"/>
          <w:szCs w:val="30"/>
          <w:u w:val="single"/>
        </w:rPr>
        <w:t xml:space="preserve"> Новшества 2023 года</w:t>
      </w:r>
      <w:r w:rsidR="00DF335B" w:rsidRPr="009B34F4">
        <w:rPr>
          <w:rStyle w:val="word-wrapper"/>
          <w:b/>
          <w:bCs/>
          <w:color w:val="242424"/>
          <w:sz w:val="30"/>
          <w:szCs w:val="30"/>
          <w:u w:val="single"/>
        </w:rPr>
        <w:t xml:space="preserve"> при уплате</w:t>
      </w:r>
      <w:r w:rsidR="00DF335B" w:rsidRPr="009B34F4">
        <w:rPr>
          <w:rStyle w:val="a3"/>
          <w:color w:val="242424"/>
          <w:sz w:val="30"/>
          <w:szCs w:val="30"/>
          <w:u w:val="single"/>
        </w:rPr>
        <w:t> </w:t>
      </w:r>
      <w:r w:rsidR="00237392" w:rsidRPr="009B34F4">
        <w:rPr>
          <w:rStyle w:val="a3"/>
          <w:color w:val="242424"/>
          <w:sz w:val="30"/>
          <w:szCs w:val="30"/>
          <w:u w:val="single"/>
        </w:rPr>
        <w:t>и</w:t>
      </w:r>
      <w:r w:rsidR="00237392" w:rsidRPr="009B34F4">
        <w:rPr>
          <w:rStyle w:val="word-wrapper"/>
          <w:b/>
          <w:bCs/>
          <w:color w:val="242424"/>
          <w:sz w:val="30"/>
          <w:szCs w:val="30"/>
          <w:u w:val="single"/>
        </w:rPr>
        <w:t>ндивидуальными предпринимателями</w:t>
      </w:r>
      <w:r w:rsidR="00DF335B" w:rsidRPr="009B34F4">
        <w:rPr>
          <w:rStyle w:val="a3"/>
          <w:color w:val="242424"/>
          <w:sz w:val="30"/>
          <w:szCs w:val="30"/>
          <w:u w:val="single"/>
        </w:rPr>
        <w:t> </w:t>
      </w:r>
      <w:r w:rsidRPr="009B34F4">
        <w:rPr>
          <w:rStyle w:val="word-wrapper"/>
          <w:b/>
          <w:bCs/>
          <w:color w:val="242424"/>
          <w:sz w:val="30"/>
          <w:szCs w:val="30"/>
          <w:u w:val="single"/>
        </w:rPr>
        <w:t>взносов в Фонд социальной защиты населения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DF335B" w:rsidRPr="00DC4F91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 01.01.2023 из категории лиц, имеющих право добровольно уплачи</w:t>
      </w:r>
      <w:r w:rsidR="00E354D6">
        <w:rPr>
          <w:rStyle w:val="word-wrapper"/>
          <w:color w:val="242424"/>
          <w:sz w:val="30"/>
          <w:szCs w:val="30"/>
        </w:rPr>
        <w:t>вать взносы в бюджет государственного внебюджетного фонда социальной защиты населения</w:t>
      </w:r>
      <w:r w:rsidR="00E441B6">
        <w:rPr>
          <w:rStyle w:val="word-wrapper"/>
          <w:color w:val="242424"/>
          <w:sz w:val="30"/>
          <w:szCs w:val="30"/>
        </w:rPr>
        <w:t>, исключены индивидуальные предприниматели</w:t>
      </w:r>
      <w:r>
        <w:rPr>
          <w:rStyle w:val="word-wrapper"/>
          <w:color w:val="242424"/>
          <w:sz w:val="30"/>
          <w:szCs w:val="30"/>
        </w:rPr>
        <w:t>, которые одновременно с осуществлением предпринимательской деятельности (</w:t>
      </w:r>
      <w:proofErr w:type="spellStart"/>
      <w:r>
        <w:rPr>
          <w:rStyle w:val="word-wrapper"/>
          <w:color w:val="242424"/>
          <w:sz w:val="30"/>
          <w:szCs w:val="30"/>
        </w:rPr>
        <w:t>абз</w:t>
      </w:r>
      <w:proofErr w:type="spellEnd"/>
      <w:r>
        <w:rPr>
          <w:rStyle w:val="word-wrapper"/>
          <w:color w:val="242424"/>
          <w:sz w:val="30"/>
          <w:szCs w:val="30"/>
        </w:rPr>
        <w:t>. 2 п. 1 ст. 13</w:t>
      </w:r>
      <w:r>
        <w:rPr>
          <w:rStyle w:val="fake-non-breaking-space"/>
          <w:color w:val="242424"/>
          <w:sz w:val="30"/>
          <w:szCs w:val="30"/>
        </w:rPr>
        <w:t> </w:t>
      </w:r>
      <w:r w:rsidR="00EA0725">
        <w:rPr>
          <w:rStyle w:val="word-wrapper"/>
          <w:color w:val="242424"/>
          <w:sz w:val="30"/>
          <w:szCs w:val="30"/>
        </w:rPr>
        <w:t>Закона №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118-З</w:t>
      </w:r>
      <w:r w:rsidR="00DC4F91">
        <w:rPr>
          <w:rStyle w:val="word-wrapper"/>
          <w:color w:val="242424"/>
          <w:sz w:val="30"/>
          <w:szCs w:val="30"/>
        </w:rPr>
        <w:t xml:space="preserve"> </w:t>
      </w:r>
      <w:r w:rsidR="00DC4F91" w:rsidRPr="00DC4F91">
        <w:rPr>
          <w:iCs/>
          <w:sz w:val="30"/>
          <w:szCs w:val="30"/>
          <w:u w:val="single"/>
        </w:rPr>
        <w:t>«</w:t>
      </w:r>
      <w:r w:rsidR="00DC4F91" w:rsidRPr="00DC4F91">
        <w:rPr>
          <w:iCs/>
          <w:sz w:val="30"/>
          <w:szCs w:val="30"/>
          <w:u w:val="single"/>
        </w:rPr>
        <w:t>О взносах в бюджет государственного внебюджетного фонда социальной защит</w:t>
      </w:r>
      <w:r w:rsidR="00DC4F91" w:rsidRPr="00DC4F91">
        <w:rPr>
          <w:iCs/>
          <w:sz w:val="30"/>
          <w:szCs w:val="30"/>
          <w:u w:val="single"/>
        </w:rPr>
        <w:t>ы населения Республики Беларусь»</w:t>
      </w:r>
      <w:r w:rsidRPr="00DC4F91">
        <w:rPr>
          <w:rStyle w:val="word-wrapper"/>
          <w:color w:val="242424"/>
          <w:sz w:val="30"/>
          <w:szCs w:val="30"/>
        </w:rPr>
        <w:t>):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состоят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трудовых отношениях, отношениях, основанных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членстве (участии)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юридических лицах любых организационно-правовых форм;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являются собственниками имущества (участниками, членами, учредителями) юридических лиц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выполняют функции руководителей этих юридических лиц.</w:t>
      </w:r>
      <w:bookmarkStart w:id="0" w:name="_GoBack"/>
      <w:bookmarkEnd w:id="0"/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Это значит, что с 01.01.2023 в период нах</w:t>
      </w:r>
      <w:r w:rsidR="00AA09C3">
        <w:rPr>
          <w:rStyle w:val="word-wrapper"/>
          <w:color w:val="242424"/>
          <w:sz w:val="30"/>
          <w:szCs w:val="30"/>
        </w:rPr>
        <w:t>ождения в трудовых отношениях индивидуальные предприниматели</w:t>
      </w:r>
      <w:r>
        <w:rPr>
          <w:rStyle w:val="word-wrapper"/>
          <w:color w:val="242424"/>
          <w:sz w:val="30"/>
          <w:szCs w:val="30"/>
        </w:rPr>
        <w:t xml:space="preserve"> обязаны уплачивать взносы в ФСЗН.</w:t>
      </w:r>
    </w:p>
    <w:p w:rsidR="00DF335B" w:rsidRDefault="00AA09C3" w:rsidP="00D57D92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Это относится и к индивидуальным предпринимателям</w:t>
      </w:r>
      <w:r w:rsidR="00DF335B">
        <w:rPr>
          <w:rStyle w:val="word-wrapper"/>
          <w:color w:val="242424"/>
          <w:sz w:val="30"/>
          <w:szCs w:val="30"/>
        </w:rPr>
        <w:t xml:space="preserve">, которые одновременно с осуществлением предпринимательской деятельности являются собственниками имущества (участниками, членами, учредителями) юридических лиц и выполняют функции руководителей этих юридических лиц. С 01.01.2023 они обязаны сами уплачивать взносы в ФСЗН за периоды осуществления в отчетном году предпринимательской деятельности. </w:t>
      </w:r>
      <w:r w:rsidR="00237392" w:rsidRPr="00237392">
        <w:rPr>
          <w:rStyle w:val="word-wrapper"/>
          <w:color w:val="242424"/>
          <w:sz w:val="30"/>
          <w:szCs w:val="30"/>
        </w:rPr>
        <w:t xml:space="preserve">       </w:t>
      </w:r>
      <w:r w:rsidR="00DF335B">
        <w:rPr>
          <w:rStyle w:val="word-wrapper"/>
          <w:color w:val="242424"/>
          <w:sz w:val="30"/>
          <w:szCs w:val="30"/>
        </w:rPr>
        <w:t>Соответственно суммы вознаграждений по зак</w:t>
      </w:r>
      <w:r w:rsidR="00D57D92">
        <w:rPr>
          <w:rStyle w:val="word-wrapper"/>
          <w:color w:val="242424"/>
          <w:sz w:val="30"/>
          <w:szCs w:val="30"/>
        </w:rPr>
        <w:t>люченным между организацией и индивидуальным предпринимателем</w:t>
      </w:r>
      <w:r w:rsidR="00DF335B">
        <w:rPr>
          <w:rStyle w:val="word-wrapper"/>
          <w:color w:val="242424"/>
          <w:sz w:val="30"/>
          <w:szCs w:val="30"/>
        </w:rPr>
        <w:t xml:space="preserve"> гражданско-правовым договорам не являются объектом для начисления взносов в </w:t>
      </w:r>
      <w:r w:rsidR="00D57D92">
        <w:rPr>
          <w:rStyle w:val="word-wrapper"/>
          <w:color w:val="242424"/>
          <w:sz w:val="30"/>
          <w:szCs w:val="30"/>
        </w:rPr>
        <w:t>ФСЗН для организации, которой индивидуальный предприниматель</w:t>
      </w:r>
      <w:r w:rsidR="00DF335B">
        <w:rPr>
          <w:rStyle w:val="word-wrapper"/>
          <w:color w:val="242424"/>
          <w:sz w:val="30"/>
          <w:szCs w:val="30"/>
        </w:rPr>
        <w:t xml:space="preserve"> оказывает услугу (выполняет работу).</w:t>
      </w:r>
    </w:p>
    <w:p w:rsidR="006C4D0C" w:rsidRPr="00237392" w:rsidRDefault="006C4D0C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BB5A08" w:rsidRDefault="00D57D92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proofErr w:type="spellStart"/>
      <w:r>
        <w:rPr>
          <w:rStyle w:val="word-wrapper"/>
          <w:color w:val="242424"/>
          <w:sz w:val="30"/>
          <w:szCs w:val="30"/>
        </w:rPr>
        <w:t>Городокский</w:t>
      </w:r>
      <w:proofErr w:type="spellEnd"/>
      <w:r>
        <w:rPr>
          <w:rStyle w:val="word-wrapper"/>
          <w:color w:val="242424"/>
          <w:sz w:val="30"/>
          <w:szCs w:val="30"/>
        </w:rPr>
        <w:t xml:space="preserve"> районный сектор</w:t>
      </w:r>
    </w:p>
    <w:p w:rsidR="006C4D0C" w:rsidRDefault="006C4D0C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Витебского областного управления Фонда</w:t>
      </w:r>
    </w:p>
    <w:p w:rsidR="006C4D0C" w:rsidRPr="00237392" w:rsidRDefault="006C4D0C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социальной защиты населения</w:t>
      </w:r>
    </w:p>
    <w:sectPr w:rsidR="006C4D0C" w:rsidRPr="0023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5B"/>
    <w:rsid w:val="00237392"/>
    <w:rsid w:val="006C4D0C"/>
    <w:rsid w:val="00787573"/>
    <w:rsid w:val="009B34F4"/>
    <w:rsid w:val="00AA09C3"/>
    <w:rsid w:val="00AD0D8A"/>
    <w:rsid w:val="00B67039"/>
    <w:rsid w:val="00BB5A08"/>
    <w:rsid w:val="00BC03AF"/>
    <w:rsid w:val="00CA6AA3"/>
    <w:rsid w:val="00D57D92"/>
    <w:rsid w:val="00DC4F91"/>
    <w:rsid w:val="00DF335B"/>
    <w:rsid w:val="00E354D6"/>
    <w:rsid w:val="00E441B6"/>
    <w:rsid w:val="00E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35B"/>
    <w:rPr>
      <w:b/>
      <w:bCs/>
    </w:rPr>
  </w:style>
  <w:style w:type="character" w:customStyle="1" w:styleId="word-wrapper">
    <w:name w:val="word-wrapper"/>
    <w:basedOn w:val="a0"/>
    <w:rsid w:val="00DF335B"/>
  </w:style>
  <w:style w:type="paragraph" w:customStyle="1" w:styleId="il-text-alignjustify">
    <w:name w:val="il-text-align_justify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F3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35B"/>
    <w:rPr>
      <w:b/>
      <w:bCs/>
    </w:rPr>
  </w:style>
  <w:style w:type="character" w:customStyle="1" w:styleId="word-wrapper">
    <w:name w:val="word-wrapper"/>
    <w:basedOn w:val="a0"/>
    <w:rsid w:val="00DF335B"/>
  </w:style>
  <w:style w:type="paragraph" w:customStyle="1" w:styleId="il-text-alignjustify">
    <w:name w:val="il-text-align_justify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F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Полякова Светлана Витальевна</cp:lastModifiedBy>
  <cp:revision>8</cp:revision>
  <dcterms:created xsi:type="dcterms:W3CDTF">2023-11-27T06:40:00Z</dcterms:created>
  <dcterms:modified xsi:type="dcterms:W3CDTF">2023-11-27T06:47:00Z</dcterms:modified>
</cp:coreProperties>
</file>