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4E" w:rsidRDefault="008A734E" w:rsidP="004B0AD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0AD8">
        <w:rPr>
          <w:rFonts w:ascii="Times New Roman" w:hAnsi="Times New Roman" w:cs="Times New Roman"/>
          <w:b/>
          <w:bCs/>
          <w:sz w:val="32"/>
          <w:szCs w:val="32"/>
          <w:lang w:val="ru-RU"/>
        </w:rPr>
        <w:t>20 марта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–</w:t>
      </w:r>
      <w:r w:rsidRPr="004B0AD8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</w:t>
      </w:r>
      <w:r w:rsidRPr="004B0AD8"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семирный день здоровья полости рта</w:t>
      </w:r>
    </w:p>
    <w:p w:rsidR="008A734E" w:rsidRDefault="008A734E" w:rsidP="004B0AD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A734E" w:rsidRPr="004F007E" w:rsidRDefault="008A734E" w:rsidP="00833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007E">
        <w:rPr>
          <w:rFonts w:ascii="Times New Roman" w:hAnsi="Times New Roman" w:cs="Times New Roman"/>
          <w:sz w:val="28"/>
          <w:szCs w:val="28"/>
          <w:lang w:val="ru-RU"/>
        </w:rPr>
        <w:t>Здоровье полости рта является одним из основных показателей общего здоровья, благополучия и качества жизни. ВОЗ определяет здоровье полости рта как «состояние, характеризующееся отсутствием хронической боли в полости рта и в области лица, рака ротовой полости рта и горла, инфекций и язв полости рта, заболеваний пародонта (десен), зубного кариеса, выпадения зубов и других заболеваний и нарушений здоровья, ограничивающих способности человека кусать, жевать, улыбаться и говорить и его психосоциальное благополучие».</w:t>
      </w:r>
    </w:p>
    <w:p w:rsidR="008A734E" w:rsidRDefault="008A734E" w:rsidP="00833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007E">
        <w:rPr>
          <w:rFonts w:ascii="Times New Roman" w:hAnsi="Times New Roman" w:cs="Times New Roman"/>
          <w:sz w:val="28"/>
          <w:szCs w:val="28"/>
          <w:lang w:val="ru-RU"/>
        </w:rPr>
        <w:t>Бóльшая</w:t>
      </w:r>
      <w:proofErr w:type="spellEnd"/>
      <w:r w:rsidRPr="004F007E">
        <w:rPr>
          <w:rFonts w:ascii="Times New Roman" w:hAnsi="Times New Roman" w:cs="Times New Roman"/>
          <w:sz w:val="28"/>
          <w:szCs w:val="28"/>
          <w:lang w:val="ru-RU"/>
        </w:rPr>
        <w:t xml:space="preserve"> часть болезней полости рта приходится на семь заболеваний и состояний полости рта. Они представлены кариесом, заболеваниями периодонта (десен), онкологическими заболеваниями полости рта, </w:t>
      </w:r>
      <w:proofErr w:type="spellStart"/>
      <w:r w:rsidRPr="004F007E">
        <w:rPr>
          <w:rFonts w:ascii="Times New Roman" w:hAnsi="Times New Roman" w:cs="Times New Roman"/>
          <w:sz w:val="28"/>
          <w:szCs w:val="28"/>
          <w:lang w:val="ru-RU"/>
        </w:rPr>
        <w:t>внутриротовыми</w:t>
      </w:r>
      <w:proofErr w:type="spellEnd"/>
      <w:r w:rsidRPr="004F00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007E">
        <w:rPr>
          <w:rFonts w:ascii="Times New Roman" w:hAnsi="Times New Roman" w:cs="Times New Roman"/>
          <w:sz w:val="28"/>
          <w:szCs w:val="28"/>
          <w:lang w:val="ru-RU"/>
        </w:rPr>
        <w:t>проявленими</w:t>
      </w:r>
      <w:proofErr w:type="spellEnd"/>
      <w:r w:rsidRPr="004F007E">
        <w:rPr>
          <w:rFonts w:ascii="Times New Roman" w:hAnsi="Times New Roman" w:cs="Times New Roman"/>
          <w:sz w:val="28"/>
          <w:szCs w:val="28"/>
          <w:lang w:val="ru-RU"/>
        </w:rPr>
        <w:t xml:space="preserve"> ВИЧ-инфекции, травмами полости рта и зубов, расщелинами губы и нёба и номой.</w:t>
      </w:r>
    </w:p>
    <w:p w:rsidR="008A734E" w:rsidRDefault="008A734E" w:rsidP="00833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007E">
        <w:rPr>
          <w:rFonts w:ascii="Times New Roman" w:hAnsi="Times New Roman" w:cs="Times New Roman"/>
          <w:sz w:val="28"/>
          <w:szCs w:val="28"/>
          <w:lang w:val="ru-RU"/>
        </w:rPr>
        <w:t>По оценкам Глобального исследования болезней 2016 г., по меньшей мере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F007E">
        <w:rPr>
          <w:rFonts w:ascii="Times New Roman" w:hAnsi="Times New Roman" w:cs="Times New Roman"/>
          <w:sz w:val="28"/>
          <w:szCs w:val="28"/>
          <w:lang w:val="ru-RU"/>
        </w:rPr>
        <w:t xml:space="preserve"> 3,58 миллиарда людей в мире страдают от заболеваний полости рта, причем самым распространенным среди оцениваемых нарушений здоровья является кариес постоянных зубов.</w:t>
      </w:r>
    </w:p>
    <w:p w:rsidR="008A734E" w:rsidRPr="004F007E" w:rsidRDefault="008A734E" w:rsidP="00833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469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Ка́риес</w:t>
      </w:r>
      <w:proofErr w:type="spellEnd"/>
      <w:r w:rsidRPr="004F00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Pr="004F00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сложный, медленно текущий патологический процесс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Кариес возникает</w:t>
      </w:r>
      <w:r w:rsidRPr="004F00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твёрдых тканях</w:t>
      </w:r>
      <w:r w:rsidRPr="004F00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Зубы человека" w:history="1">
        <w:r w:rsidRPr="004F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зуба</w:t>
        </w:r>
      </w:hyperlink>
      <w:r w:rsidRPr="004F007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при</w:t>
      </w:r>
      <w:r w:rsidRPr="004F00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локальным изменении</w:t>
      </w:r>
      <w:r w:rsidRPr="004F00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Водородный показатель" w:history="1">
        <w:r w:rsidRPr="004F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pH</w:t>
        </w:r>
      </w:hyperlink>
      <w:r w:rsidRPr="004F00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F00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 его поверхности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F00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под</w:t>
      </w:r>
      <w:r w:rsidRPr="004F00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9" w:tooltip="Зубная бляшка" w:history="1">
        <w:r w:rsidRPr="004F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зубным налётом</w:t>
        </w:r>
      </w:hyperlink>
      <w:r w:rsidRPr="004F00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F00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вследствие</w:t>
      </w:r>
      <w:r w:rsidRPr="004F00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10" w:tooltip="Брожение" w:history="1">
        <w:r w:rsidRPr="004F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брожения</w:t>
        </w:r>
      </w:hyperlink>
      <w:r w:rsidRPr="004F00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11" w:tooltip="Углеводы" w:history="1">
        <w:r w:rsidRPr="004F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углеводов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F00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образования органических</w:t>
      </w:r>
      <w:r w:rsidRPr="004F00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Кислота" w:history="1">
        <w:r w:rsidRPr="004F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кислот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4F00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осуществляемого</w:t>
      </w:r>
      <w:r w:rsidRPr="004F00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Микроорганизмы" w:history="1">
        <w:r w:rsidRPr="004F007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микроорганизмами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4F00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8A734E" w:rsidRPr="004F007E" w:rsidRDefault="008A734E" w:rsidP="008334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8469E1">
        <w:rPr>
          <w:b/>
          <w:bCs/>
          <w:sz w:val="28"/>
          <w:szCs w:val="28"/>
          <w:lang w:val="ru-RU"/>
        </w:rPr>
        <w:t>Маргинальный периодонтит</w:t>
      </w:r>
      <w:r w:rsidRPr="004F00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–</w:t>
      </w:r>
      <w:r w:rsidRPr="004F007E">
        <w:rPr>
          <w:sz w:val="28"/>
          <w:szCs w:val="28"/>
          <w:lang w:val="ru-RU"/>
        </w:rPr>
        <w:t xml:space="preserve"> воспале</w:t>
      </w:r>
      <w:r w:rsidRPr="004F007E">
        <w:rPr>
          <w:sz w:val="28"/>
          <w:szCs w:val="28"/>
          <w:lang w:val="ru-RU"/>
        </w:rPr>
        <w:softHyphen/>
        <w:t xml:space="preserve">ние тканей периодонта, сопровождающиеся деструкцией </w:t>
      </w:r>
      <w:proofErr w:type="spellStart"/>
      <w:r w:rsidRPr="004F007E">
        <w:rPr>
          <w:sz w:val="28"/>
          <w:szCs w:val="28"/>
          <w:lang w:val="ru-RU"/>
        </w:rPr>
        <w:t>периодонтальной</w:t>
      </w:r>
      <w:proofErr w:type="spellEnd"/>
      <w:r w:rsidRPr="004F007E">
        <w:rPr>
          <w:sz w:val="28"/>
          <w:szCs w:val="28"/>
          <w:lang w:val="ru-RU"/>
        </w:rPr>
        <w:t xml:space="preserve"> связки и кости.</w:t>
      </w:r>
      <w:bookmarkStart w:id="0" w:name="prichiny"/>
      <w:bookmarkEnd w:id="0"/>
    </w:p>
    <w:p w:rsidR="008A734E" w:rsidRPr="004F007E" w:rsidRDefault="008A734E" w:rsidP="008334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4F007E">
        <w:rPr>
          <w:sz w:val="28"/>
          <w:szCs w:val="28"/>
          <w:lang w:val="ru-RU"/>
        </w:rPr>
        <w:t>Причины</w:t>
      </w:r>
      <w:r>
        <w:rPr>
          <w:sz w:val="28"/>
          <w:szCs w:val="28"/>
          <w:lang w:val="ru-RU"/>
        </w:rPr>
        <w:t>:</w:t>
      </w:r>
    </w:p>
    <w:p w:rsidR="008A734E" w:rsidRDefault="008A734E" w:rsidP="008334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п</w:t>
      </w:r>
      <w:r w:rsidRPr="004F007E">
        <w:rPr>
          <w:sz w:val="28"/>
          <w:szCs w:val="28"/>
          <w:lang w:val="ru-RU"/>
        </w:rPr>
        <w:t>ри нарушении очистки зубов микроорганизмы об</w:t>
      </w:r>
      <w:r w:rsidRPr="004F007E">
        <w:rPr>
          <w:sz w:val="28"/>
          <w:szCs w:val="28"/>
          <w:lang w:val="ru-RU"/>
        </w:rPr>
        <w:softHyphen/>
        <w:t>разуют структурные массы, поверхность которых по</w:t>
      </w:r>
      <w:r w:rsidRPr="004F007E">
        <w:rPr>
          <w:sz w:val="28"/>
          <w:szCs w:val="28"/>
          <w:lang w:val="ru-RU"/>
        </w:rPr>
        <w:softHyphen/>
        <w:t xml:space="preserve">крыта активными микроорганизмами и продуктами их деятельности. Это так называемые микробные зубные бляшки (зубной налет). Скопление бляшек особенно интенсивно происходит в местах, откуда их труднее всего убрать: в области шеек зубов, </w:t>
      </w:r>
      <w:proofErr w:type="spellStart"/>
      <w:r w:rsidRPr="004F007E">
        <w:rPr>
          <w:sz w:val="28"/>
          <w:szCs w:val="28"/>
          <w:lang w:val="ru-RU"/>
        </w:rPr>
        <w:t>фиссурах</w:t>
      </w:r>
      <w:proofErr w:type="spellEnd"/>
      <w:r w:rsidRPr="004F007E">
        <w:rPr>
          <w:sz w:val="28"/>
          <w:szCs w:val="28"/>
          <w:lang w:val="ru-RU"/>
        </w:rPr>
        <w:t>, межзубных промежутках.</w:t>
      </w:r>
      <w:r>
        <w:rPr>
          <w:sz w:val="28"/>
          <w:szCs w:val="28"/>
          <w:lang w:val="ru-RU"/>
        </w:rPr>
        <w:t xml:space="preserve"> </w:t>
      </w:r>
      <w:r w:rsidRPr="004F007E">
        <w:rPr>
          <w:sz w:val="28"/>
          <w:szCs w:val="28"/>
          <w:lang w:val="ru-RU"/>
        </w:rPr>
        <w:t xml:space="preserve">На количество и состав микробных бляшек влияет гигиена полости рта. </w:t>
      </w:r>
      <w:r w:rsidRPr="004F007E">
        <w:rPr>
          <w:sz w:val="28"/>
          <w:szCs w:val="28"/>
          <w:shd w:val="clear" w:color="auto" w:fill="FFFFFF"/>
          <w:lang w:val="ru-RU"/>
        </w:rPr>
        <w:t>Бактерии, обитающие в зубной бляшке, продуцируют молочную кислоту, которая деминерализует твердые ткани зуба. Полисахарид декстран, который продуцируется стрептококками из сахарозы, способствует процессу деминерализации, именно поэтому развитие кариеса связывают с употреблением в пищу большого количества простых углеводов.</w:t>
      </w:r>
    </w:p>
    <w:p w:rsidR="008A734E" w:rsidRPr="004F007E" w:rsidRDefault="008A734E" w:rsidP="008334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4F007E">
        <w:rPr>
          <w:sz w:val="28"/>
          <w:szCs w:val="28"/>
          <w:lang w:val="ru-RU"/>
        </w:rPr>
        <w:t>В большинстве случаев сохране</w:t>
      </w:r>
      <w:r w:rsidRPr="004F007E">
        <w:rPr>
          <w:sz w:val="28"/>
          <w:szCs w:val="28"/>
          <w:lang w:val="ru-RU"/>
        </w:rPr>
        <w:softHyphen/>
        <w:t>ние в течение продолжительного времени десен в здо</w:t>
      </w:r>
      <w:r w:rsidRPr="004F007E">
        <w:rPr>
          <w:sz w:val="28"/>
          <w:szCs w:val="28"/>
          <w:lang w:val="ru-RU"/>
        </w:rPr>
        <w:softHyphen/>
        <w:t>ровом состоянии возможно лишь при небольшом коли</w:t>
      </w:r>
      <w:r w:rsidRPr="004F007E">
        <w:rPr>
          <w:sz w:val="28"/>
          <w:szCs w:val="28"/>
          <w:lang w:val="ru-RU"/>
        </w:rPr>
        <w:softHyphen/>
        <w:t>честве зубного налета. Поэтому необходимо ежедневно удалять видимую бляшку в области десен.</w:t>
      </w:r>
    </w:p>
    <w:p w:rsidR="008A734E" w:rsidRPr="004F007E" w:rsidRDefault="008A734E" w:rsidP="008334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4F007E">
        <w:rPr>
          <w:sz w:val="28"/>
          <w:szCs w:val="28"/>
          <w:lang w:val="ru-RU"/>
        </w:rPr>
        <w:t>По мере накопления зубного налета он пропитыва</w:t>
      </w:r>
      <w:r w:rsidRPr="004F007E">
        <w:rPr>
          <w:sz w:val="28"/>
          <w:szCs w:val="28"/>
          <w:lang w:val="ru-RU"/>
        </w:rPr>
        <w:softHyphen/>
        <w:t xml:space="preserve">ется минеральными соединениями. Налёт минерализуется и превращается в зубной камень. </w:t>
      </w:r>
      <w:r w:rsidRPr="004F007E">
        <w:rPr>
          <w:sz w:val="28"/>
          <w:szCs w:val="28"/>
          <w:lang w:val="ru-RU"/>
        </w:rPr>
        <w:lastRenderedPageBreak/>
        <w:t>Одновременно продол</w:t>
      </w:r>
      <w:r w:rsidRPr="004F007E">
        <w:rPr>
          <w:sz w:val="28"/>
          <w:szCs w:val="28"/>
          <w:lang w:val="ru-RU"/>
        </w:rPr>
        <w:softHyphen/>
        <w:t>жается и рост этих отложений. Плотная масса зубного камня сверху оказывается покрытой активным слоем продолжающих свою жизнедеятельность микроорга</w:t>
      </w:r>
      <w:r w:rsidRPr="004F007E">
        <w:rPr>
          <w:sz w:val="28"/>
          <w:szCs w:val="28"/>
          <w:lang w:val="ru-RU"/>
        </w:rPr>
        <w:softHyphen/>
        <w:t>низмов, которые выделяют токсины, кислоты и ферменты, вызывающие воспалительную реакцию. На этой стадии воспалительный процесс, ограничивающийся тканями десны, называется гингивитом.</w:t>
      </w:r>
    </w:p>
    <w:p w:rsidR="008A734E" w:rsidRPr="004F007E" w:rsidRDefault="008A734E" w:rsidP="008334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4F007E">
        <w:rPr>
          <w:sz w:val="28"/>
          <w:szCs w:val="28"/>
          <w:lang w:val="ru-RU"/>
        </w:rPr>
        <w:t xml:space="preserve">После того как зубодесневое соединение оказывается в некоторых местах нарушенным, поток микроорганизмов и их токсинов проникает в глубь </w:t>
      </w:r>
      <w:proofErr w:type="spellStart"/>
      <w:r w:rsidRPr="004F007E">
        <w:rPr>
          <w:sz w:val="28"/>
          <w:szCs w:val="28"/>
          <w:lang w:val="ru-RU"/>
        </w:rPr>
        <w:t>периодонтальной</w:t>
      </w:r>
      <w:proofErr w:type="spellEnd"/>
      <w:r w:rsidRPr="004F007E">
        <w:rPr>
          <w:sz w:val="28"/>
          <w:szCs w:val="28"/>
          <w:lang w:val="ru-RU"/>
        </w:rPr>
        <w:t xml:space="preserve"> щели. Патологические изменения по</w:t>
      </w:r>
      <w:r w:rsidRPr="004F007E">
        <w:rPr>
          <w:sz w:val="28"/>
          <w:szCs w:val="28"/>
          <w:lang w:val="ru-RU"/>
        </w:rPr>
        <w:softHyphen/>
        <w:t xml:space="preserve">ражают десну, </w:t>
      </w:r>
      <w:proofErr w:type="spellStart"/>
      <w:r w:rsidRPr="004F007E">
        <w:rPr>
          <w:sz w:val="28"/>
          <w:szCs w:val="28"/>
          <w:lang w:val="ru-RU"/>
        </w:rPr>
        <w:t>периодонтальные</w:t>
      </w:r>
      <w:proofErr w:type="spellEnd"/>
      <w:r w:rsidRPr="004F007E">
        <w:rPr>
          <w:sz w:val="28"/>
          <w:szCs w:val="28"/>
          <w:lang w:val="ru-RU"/>
        </w:rPr>
        <w:t xml:space="preserve"> связки и кость. Это и есть периодонтит.</w:t>
      </w:r>
    </w:p>
    <w:p w:rsidR="008A734E" w:rsidRPr="00833457" w:rsidRDefault="008A734E" w:rsidP="00833457">
      <w:pPr>
        <w:pStyle w:val="a3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u-RU"/>
        </w:rPr>
      </w:pPr>
      <w:r w:rsidRPr="008469E1">
        <w:rPr>
          <w:b/>
          <w:bCs/>
          <w:sz w:val="28"/>
          <w:szCs w:val="28"/>
          <w:bdr w:val="none" w:sz="0" w:space="0" w:color="auto" w:frame="1"/>
          <w:lang w:val="ru-RU"/>
        </w:rPr>
        <w:t>Рак полости рта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4F007E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Pr="004F007E">
        <w:rPr>
          <w:sz w:val="28"/>
          <w:szCs w:val="28"/>
          <w:lang w:val="ru-RU"/>
        </w:rPr>
        <w:t xml:space="preserve">злокачественное новообразование, происходящее </w:t>
      </w:r>
      <w:r>
        <w:rPr>
          <w:sz w:val="28"/>
          <w:szCs w:val="28"/>
          <w:lang w:val="ru-RU"/>
        </w:rPr>
        <w:t xml:space="preserve">                      </w:t>
      </w:r>
      <w:r w:rsidRPr="004F007E">
        <w:rPr>
          <w:sz w:val="28"/>
          <w:szCs w:val="28"/>
          <w:lang w:val="ru-RU"/>
        </w:rPr>
        <w:t xml:space="preserve">из эпителия </w:t>
      </w:r>
      <w:r>
        <w:rPr>
          <w:sz w:val="28"/>
          <w:szCs w:val="28"/>
          <w:lang w:val="ru-RU"/>
        </w:rPr>
        <w:t>и мягких тканей ротовой полости,</w:t>
      </w:r>
      <w:r w:rsidRPr="004F007E">
        <w:rPr>
          <w:sz w:val="28"/>
          <w:szCs w:val="28"/>
          <w:lang w:val="ru-RU"/>
        </w:rPr>
        <w:t xml:space="preserve"> локализующ</w:t>
      </w:r>
      <w:r>
        <w:rPr>
          <w:sz w:val="28"/>
          <w:szCs w:val="28"/>
          <w:lang w:val="ru-RU"/>
        </w:rPr>
        <w:t>ее</w:t>
      </w:r>
      <w:r w:rsidRPr="004F007E">
        <w:rPr>
          <w:sz w:val="28"/>
          <w:szCs w:val="28"/>
          <w:lang w:val="ru-RU"/>
        </w:rPr>
        <w:t>ся в зоне языка, слизистой щек, десен, дна, нёба либо альвеолярных отростков челюстей</w:t>
      </w:r>
      <w:r>
        <w:rPr>
          <w:sz w:val="28"/>
          <w:szCs w:val="28"/>
          <w:lang w:val="ru-RU"/>
        </w:rPr>
        <w:t xml:space="preserve">.                         </w:t>
      </w:r>
      <w:r w:rsidRPr="004F007E">
        <w:rPr>
          <w:sz w:val="28"/>
          <w:szCs w:val="28"/>
          <w:lang w:val="ru-RU"/>
        </w:rPr>
        <w:t xml:space="preserve"> На ранних стадиях протекает бессимптомно, представляет собой узелок либо язвочку. В последующем рак полости рта увеличивается в диаметре, появляется боль, сначала локальная, потом – </w:t>
      </w:r>
      <w:proofErr w:type="spellStart"/>
      <w:r w:rsidRPr="004F007E">
        <w:rPr>
          <w:sz w:val="28"/>
          <w:szCs w:val="28"/>
          <w:lang w:val="ru-RU"/>
        </w:rPr>
        <w:t>иррадиирующая</w:t>
      </w:r>
      <w:proofErr w:type="spellEnd"/>
      <w:r w:rsidRPr="004F007E">
        <w:rPr>
          <w:sz w:val="28"/>
          <w:szCs w:val="28"/>
          <w:lang w:val="ru-RU"/>
        </w:rPr>
        <w:t xml:space="preserve"> в голову и уши. Усиливается слюноотделение. При распаде возникает неприятный запах изо рта. Часто присоединяются вторичные инфекции. </w:t>
      </w:r>
    </w:p>
    <w:p w:rsidR="008A734E" w:rsidRPr="004F007E" w:rsidRDefault="008A734E" w:rsidP="0083345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4F007E">
        <w:rPr>
          <w:sz w:val="28"/>
          <w:szCs w:val="28"/>
          <w:lang w:val="ru-RU"/>
        </w:rPr>
        <w:t xml:space="preserve">Для </w:t>
      </w:r>
      <w:r w:rsidRPr="00AC7864">
        <w:rPr>
          <w:b/>
          <w:bCs/>
          <w:sz w:val="28"/>
          <w:szCs w:val="28"/>
          <w:lang w:val="ru-RU"/>
        </w:rPr>
        <w:t>ВИЧ-инфицированных</w:t>
      </w:r>
      <w:r w:rsidRPr="00AC7864">
        <w:rPr>
          <w:sz w:val="28"/>
          <w:szCs w:val="28"/>
          <w:lang w:val="ru-RU"/>
        </w:rPr>
        <w:t xml:space="preserve"> </w:t>
      </w:r>
      <w:r w:rsidRPr="004F007E">
        <w:rPr>
          <w:sz w:val="28"/>
          <w:szCs w:val="28"/>
          <w:lang w:val="ru-RU"/>
        </w:rPr>
        <w:t xml:space="preserve">больных характерно поражение слизистой оболочки рта простым и опоясывающим герпесом. Он протекает в виде частых и мучительных обострений рецидивирующего герпетического стоматита, иногда без ремиссий. У инфицированных ВИЧ отмечается повышенная частота поражений, вызываемых </w:t>
      </w:r>
      <w:proofErr w:type="spellStart"/>
      <w:r w:rsidRPr="004F007E">
        <w:rPr>
          <w:sz w:val="28"/>
          <w:szCs w:val="28"/>
          <w:lang w:val="ru-RU"/>
        </w:rPr>
        <w:t>папилломавирусом</w:t>
      </w:r>
      <w:proofErr w:type="spellEnd"/>
      <w:r w:rsidRPr="004F007E">
        <w:rPr>
          <w:sz w:val="28"/>
          <w:szCs w:val="28"/>
          <w:lang w:val="ru-RU"/>
        </w:rPr>
        <w:t xml:space="preserve"> человека</w:t>
      </w:r>
      <w:r>
        <w:rPr>
          <w:sz w:val="28"/>
          <w:szCs w:val="28"/>
          <w:lang w:val="ru-RU"/>
        </w:rPr>
        <w:t xml:space="preserve">. </w:t>
      </w:r>
      <w:r w:rsidRPr="004F007E">
        <w:rPr>
          <w:sz w:val="28"/>
          <w:szCs w:val="28"/>
          <w:lang w:val="ru-RU"/>
        </w:rPr>
        <w:t>Чаще всего поражается слизистая оболочка рта, кожа лица</w:t>
      </w:r>
      <w:r>
        <w:rPr>
          <w:sz w:val="28"/>
          <w:szCs w:val="28"/>
          <w:lang w:val="ru-RU"/>
        </w:rPr>
        <w:t>.</w:t>
      </w:r>
      <w:r w:rsidRPr="004F007E">
        <w:rPr>
          <w:sz w:val="28"/>
          <w:szCs w:val="28"/>
          <w:lang w:val="ru-RU"/>
        </w:rPr>
        <w:t xml:space="preserve"> В полости рта узелковые поражения покрыты множественными выступами в виде сосочков. Локализуются чаще всего </w:t>
      </w:r>
      <w:r>
        <w:rPr>
          <w:sz w:val="28"/>
          <w:szCs w:val="28"/>
          <w:lang w:val="ru-RU"/>
        </w:rPr>
        <w:t xml:space="preserve">                           </w:t>
      </w:r>
      <w:r w:rsidRPr="004F007E">
        <w:rPr>
          <w:sz w:val="28"/>
          <w:szCs w:val="28"/>
          <w:lang w:val="ru-RU"/>
        </w:rPr>
        <w:t>на слизистой оболочке твердого неба, деснах.</w:t>
      </w:r>
    </w:p>
    <w:p w:rsidR="008A734E" w:rsidRPr="004F007E" w:rsidRDefault="008A734E" w:rsidP="0083345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«</w:t>
      </w:r>
      <w:r w:rsidRPr="004F007E">
        <w:rPr>
          <w:sz w:val="28"/>
          <w:szCs w:val="28"/>
          <w:lang w:val="ru-RU"/>
        </w:rPr>
        <w:t>Волосатая</w:t>
      </w:r>
      <w:r>
        <w:rPr>
          <w:sz w:val="28"/>
          <w:szCs w:val="28"/>
          <w:lang w:val="ru-RU"/>
        </w:rPr>
        <w:t>»</w:t>
      </w:r>
      <w:r w:rsidRPr="004F007E">
        <w:rPr>
          <w:sz w:val="28"/>
          <w:szCs w:val="28"/>
          <w:lang w:val="ru-RU"/>
        </w:rPr>
        <w:t xml:space="preserve"> </w:t>
      </w:r>
      <w:proofErr w:type="gramStart"/>
      <w:r w:rsidRPr="004F007E">
        <w:rPr>
          <w:sz w:val="28"/>
          <w:szCs w:val="28"/>
          <w:lang w:val="ru-RU"/>
        </w:rPr>
        <w:t>лейкоплакия  наблюдается</w:t>
      </w:r>
      <w:proofErr w:type="gramEnd"/>
      <w:r w:rsidRPr="004F007E">
        <w:rPr>
          <w:sz w:val="28"/>
          <w:szCs w:val="28"/>
          <w:lang w:val="ru-RU"/>
        </w:rPr>
        <w:t xml:space="preserve"> у ВИЧ</w:t>
      </w:r>
      <w:r>
        <w:rPr>
          <w:sz w:val="28"/>
          <w:szCs w:val="28"/>
          <w:lang w:val="ru-RU"/>
        </w:rPr>
        <w:t>-</w:t>
      </w:r>
      <w:proofErr w:type="spellStart"/>
      <w:r w:rsidRPr="004F007E">
        <w:rPr>
          <w:sz w:val="28"/>
          <w:szCs w:val="28"/>
          <w:lang w:val="ru-RU"/>
        </w:rPr>
        <w:t>серопозитивных</w:t>
      </w:r>
      <w:proofErr w:type="spellEnd"/>
      <w:r w:rsidRPr="004F007E">
        <w:rPr>
          <w:sz w:val="28"/>
          <w:szCs w:val="28"/>
          <w:lang w:val="ru-RU"/>
        </w:rPr>
        <w:t xml:space="preserve"> больных и является поражением, ассоциированным с иммунодефицитом и ВИЧ</w:t>
      </w:r>
      <w:r>
        <w:rPr>
          <w:sz w:val="28"/>
          <w:szCs w:val="28"/>
          <w:lang w:val="ru-RU"/>
        </w:rPr>
        <w:t>-</w:t>
      </w:r>
      <w:r w:rsidRPr="004F007E">
        <w:rPr>
          <w:sz w:val="28"/>
          <w:szCs w:val="28"/>
          <w:lang w:val="ru-RU"/>
        </w:rPr>
        <w:t xml:space="preserve">инфекцией. Наличие </w:t>
      </w:r>
      <w:r>
        <w:rPr>
          <w:sz w:val="28"/>
          <w:szCs w:val="28"/>
          <w:lang w:val="ru-RU"/>
        </w:rPr>
        <w:t>«</w:t>
      </w:r>
      <w:r w:rsidRPr="004F007E">
        <w:rPr>
          <w:sz w:val="28"/>
          <w:szCs w:val="28"/>
          <w:lang w:val="ru-RU"/>
        </w:rPr>
        <w:t>волосатой</w:t>
      </w:r>
      <w:r>
        <w:rPr>
          <w:sz w:val="28"/>
          <w:szCs w:val="28"/>
          <w:lang w:val="ru-RU"/>
        </w:rPr>
        <w:t>»</w:t>
      </w:r>
      <w:r w:rsidRPr="004F007E">
        <w:rPr>
          <w:sz w:val="28"/>
          <w:szCs w:val="28"/>
          <w:lang w:val="ru-RU"/>
        </w:rPr>
        <w:t xml:space="preserve"> лейкоплакии </w:t>
      </w:r>
      <w:r>
        <w:rPr>
          <w:sz w:val="28"/>
          <w:szCs w:val="28"/>
          <w:lang w:val="ru-RU"/>
        </w:rPr>
        <w:t>–</w:t>
      </w:r>
      <w:r w:rsidRPr="004F007E">
        <w:rPr>
          <w:sz w:val="28"/>
          <w:szCs w:val="28"/>
          <w:lang w:val="ru-RU"/>
        </w:rPr>
        <w:t xml:space="preserve"> показатель для обследования на наличие ВИЧ. Согласно последним данным литературы, 75 % обследованных больных </w:t>
      </w:r>
      <w:r>
        <w:rPr>
          <w:sz w:val="28"/>
          <w:szCs w:val="28"/>
          <w:lang w:val="ru-RU"/>
        </w:rPr>
        <w:t xml:space="preserve">                    </w:t>
      </w:r>
      <w:r w:rsidRPr="004F007E"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  <w:lang w:val="ru-RU"/>
        </w:rPr>
        <w:t>«</w:t>
      </w:r>
      <w:r w:rsidRPr="004F007E">
        <w:rPr>
          <w:sz w:val="28"/>
          <w:szCs w:val="28"/>
          <w:lang w:val="ru-RU"/>
        </w:rPr>
        <w:t>волосатой</w:t>
      </w:r>
      <w:r>
        <w:rPr>
          <w:sz w:val="28"/>
          <w:szCs w:val="28"/>
          <w:lang w:val="ru-RU"/>
        </w:rPr>
        <w:t>»</w:t>
      </w:r>
      <w:r w:rsidRPr="004F007E">
        <w:rPr>
          <w:sz w:val="28"/>
          <w:szCs w:val="28"/>
          <w:lang w:val="ru-RU"/>
        </w:rPr>
        <w:t xml:space="preserve"> </w:t>
      </w:r>
      <w:proofErr w:type="spellStart"/>
      <w:r w:rsidRPr="004F007E">
        <w:rPr>
          <w:sz w:val="28"/>
          <w:szCs w:val="28"/>
          <w:lang w:val="ru-RU"/>
        </w:rPr>
        <w:t>лейкоплакией</w:t>
      </w:r>
      <w:proofErr w:type="spellEnd"/>
      <w:r w:rsidRPr="004F007E">
        <w:rPr>
          <w:sz w:val="28"/>
          <w:szCs w:val="28"/>
          <w:lang w:val="ru-RU"/>
        </w:rPr>
        <w:t xml:space="preserve"> были ВИЧ-</w:t>
      </w:r>
      <w:proofErr w:type="spellStart"/>
      <w:r w:rsidRPr="004F007E">
        <w:rPr>
          <w:sz w:val="28"/>
          <w:szCs w:val="28"/>
          <w:lang w:val="ru-RU"/>
        </w:rPr>
        <w:t>серопозитивными</w:t>
      </w:r>
      <w:proofErr w:type="spellEnd"/>
      <w:r w:rsidRPr="004F007E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8A734E" w:rsidRDefault="008A734E" w:rsidP="0083345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  <w:lang w:val="ru-RU"/>
        </w:rPr>
      </w:pPr>
      <w:r w:rsidRPr="004F007E">
        <w:rPr>
          <w:sz w:val="28"/>
          <w:szCs w:val="28"/>
          <w:shd w:val="clear" w:color="auto" w:fill="FFFFFF"/>
          <w:lang w:val="ru-RU"/>
        </w:rPr>
        <w:t xml:space="preserve">Саркома </w:t>
      </w:r>
      <w:proofErr w:type="spellStart"/>
      <w:r w:rsidRPr="004F007E">
        <w:rPr>
          <w:sz w:val="28"/>
          <w:szCs w:val="28"/>
          <w:shd w:val="clear" w:color="auto" w:fill="FFFFFF"/>
          <w:lang w:val="ru-RU"/>
        </w:rPr>
        <w:t>Капоши</w:t>
      </w:r>
      <w:proofErr w:type="spellEnd"/>
      <w:r w:rsidRPr="004F007E">
        <w:rPr>
          <w:sz w:val="28"/>
          <w:szCs w:val="28"/>
          <w:shd w:val="clear" w:color="auto" w:fill="FFFFFF"/>
          <w:lang w:val="ru-RU"/>
        </w:rPr>
        <w:t xml:space="preserve"> у ВИЧ-инфицированных представляет собой онкологическое заболевание, относящееся к СПИД-индикаторному типу. Если такое новообразование диагностируется у молодых людей, при этом явно выраженные нарушения в функционировании иммунной системы </w:t>
      </w:r>
      <w:proofErr w:type="gramStart"/>
      <w:r w:rsidRPr="004F007E">
        <w:rPr>
          <w:sz w:val="28"/>
          <w:szCs w:val="28"/>
          <w:shd w:val="clear" w:color="auto" w:fill="FFFFFF"/>
          <w:lang w:val="ru-RU"/>
        </w:rPr>
        <w:t xml:space="preserve">отсутствуют, </w:t>
      </w:r>
      <w:r>
        <w:rPr>
          <w:sz w:val="28"/>
          <w:szCs w:val="28"/>
          <w:shd w:val="clear" w:color="auto" w:fill="FFFFFF"/>
          <w:lang w:val="ru-RU"/>
        </w:rPr>
        <w:t xml:space="preserve">  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                  </w:t>
      </w:r>
      <w:r w:rsidRPr="004F007E">
        <w:rPr>
          <w:sz w:val="28"/>
          <w:szCs w:val="28"/>
          <w:shd w:val="clear" w:color="auto" w:fill="FFFFFF"/>
          <w:lang w:val="ru-RU"/>
        </w:rPr>
        <w:t>то это считается прямым основанием полагать, что у человека присутствует ВИЧ-инфекция.</w:t>
      </w:r>
      <w:bookmarkStart w:id="1" w:name="symptoms"/>
      <w:bookmarkEnd w:id="1"/>
    </w:p>
    <w:p w:rsidR="008A734E" w:rsidRPr="006E6C90" w:rsidRDefault="008A734E" w:rsidP="00833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EEEEEE"/>
          <w:lang w:val="ru-RU"/>
        </w:rPr>
      </w:pPr>
      <w:r w:rsidRPr="006E6C9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Разновидности травм.</w:t>
      </w:r>
      <w:r w:rsidRPr="006E6C90">
        <w:rPr>
          <w:rFonts w:ascii="Times New Roman" w:hAnsi="Times New Roman" w:cs="Times New Roman"/>
          <w:sz w:val="28"/>
          <w:szCs w:val="28"/>
          <w:lang w:val="ru-RU"/>
        </w:rPr>
        <w:t xml:space="preserve"> Травмы ротовой полости могут иметь химическую, механическую, и термическую природу. В отдельную категорию выделяют хронические повреждения, которые наносятся слизистой острыми краями зубов, </w:t>
      </w:r>
      <w:proofErr w:type="spellStart"/>
      <w:r w:rsidRPr="006E6C90">
        <w:rPr>
          <w:rFonts w:ascii="Times New Roman" w:hAnsi="Times New Roman" w:cs="Times New Roman"/>
          <w:sz w:val="28"/>
          <w:szCs w:val="28"/>
          <w:lang w:val="ru-RU"/>
        </w:rPr>
        <w:t>ортодонтическими</w:t>
      </w:r>
      <w:proofErr w:type="spellEnd"/>
      <w:r w:rsidRPr="006E6C90">
        <w:rPr>
          <w:rFonts w:ascii="Times New Roman" w:hAnsi="Times New Roman" w:cs="Times New Roman"/>
          <w:sz w:val="28"/>
          <w:szCs w:val="28"/>
          <w:lang w:val="ru-RU"/>
        </w:rPr>
        <w:t xml:space="preserve"> и ортопедическими конструкциями или другими особенностями организма. Частое </w:t>
      </w:r>
      <w:proofErr w:type="spellStart"/>
      <w:r w:rsidRPr="006E6C90">
        <w:rPr>
          <w:rFonts w:ascii="Times New Roman" w:hAnsi="Times New Roman" w:cs="Times New Roman"/>
          <w:sz w:val="28"/>
          <w:szCs w:val="28"/>
          <w:lang w:val="ru-RU"/>
        </w:rPr>
        <w:t>травмирование</w:t>
      </w:r>
      <w:proofErr w:type="spellEnd"/>
      <w:r w:rsidRPr="006E6C90">
        <w:rPr>
          <w:rFonts w:ascii="Times New Roman" w:hAnsi="Times New Roman" w:cs="Times New Roman"/>
          <w:sz w:val="28"/>
          <w:szCs w:val="28"/>
          <w:lang w:val="ru-RU"/>
        </w:rPr>
        <w:t xml:space="preserve"> приводит к развитию язв, отека,</w:t>
      </w:r>
      <w:r w:rsidRPr="006E6C90">
        <w:rPr>
          <w:rFonts w:ascii="Times New Roman" w:hAnsi="Times New Roman" w:cs="Times New Roman"/>
          <w:sz w:val="28"/>
          <w:szCs w:val="28"/>
          <w:shd w:val="clear" w:color="auto" w:fill="EEEEEE"/>
          <w:lang w:val="ru-RU"/>
        </w:rPr>
        <w:t xml:space="preserve"> </w:t>
      </w:r>
      <w:r w:rsidRPr="006E6C90">
        <w:rPr>
          <w:rFonts w:ascii="Times New Roman" w:hAnsi="Times New Roman" w:cs="Times New Roman"/>
          <w:sz w:val="28"/>
          <w:szCs w:val="28"/>
          <w:lang w:val="ru-RU"/>
        </w:rPr>
        <w:lastRenderedPageBreak/>
        <w:t>кровопотери, инфекции. Чтоб</w:t>
      </w:r>
      <w:bookmarkStart w:id="2" w:name="_GoBack"/>
      <w:bookmarkEnd w:id="2"/>
      <w:r w:rsidRPr="006E6C90">
        <w:rPr>
          <w:rFonts w:ascii="Times New Roman" w:hAnsi="Times New Roman" w:cs="Times New Roman"/>
          <w:sz w:val="28"/>
          <w:szCs w:val="28"/>
          <w:lang w:val="ru-RU"/>
        </w:rPr>
        <w:t>ы избавиться от хронических повреждений – следует обратиться к врачу.</w:t>
      </w:r>
    </w:p>
    <w:p w:rsidR="008A734E" w:rsidRPr="00E93A01" w:rsidRDefault="008A734E" w:rsidP="00833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6C90">
        <w:rPr>
          <w:rFonts w:ascii="Times New Roman" w:hAnsi="Times New Roman" w:cs="Times New Roman"/>
          <w:sz w:val="28"/>
          <w:szCs w:val="28"/>
          <w:lang w:val="ru-RU"/>
        </w:rPr>
        <w:t>Перелом верхней или нижней челюсти также является одним из наиболее распространенных повреждений полости рта. Это серьезное нарушение целостности челюсти, которое сопровождается изменением прикуса, нарушением речи, жевания и отделения слюны. Дефект может быть заметен визуально или просматриваться только при рентгенографии. Обломки костей постоянно пребывают в движении, что влияет на подвижность челюсти и вызывает колоссальную боль, которая усиливается даже при малейшем воздействии на поврежденные кости. На лице формируются гематомы, челюсть становится неестественно подвижной, а язык может западать. Общее состояние усугубляется тошнотой, нарушением функции глотания, речи, дыхания, предобморочным состоянием и внутренними кровотечениями.</w:t>
      </w:r>
      <w:r w:rsidRPr="00E93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734E" w:rsidRPr="004F007E" w:rsidRDefault="008A734E" w:rsidP="00833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3A01">
        <w:rPr>
          <w:rFonts w:ascii="Times New Roman" w:hAnsi="Times New Roman" w:cs="Times New Roman"/>
          <w:b/>
          <w:bCs/>
          <w:sz w:val="28"/>
          <w:szCs w:val="28"/>
          <w:lang w:val="ru-RU"/>
        </w:rPr>
        <w:t>Врожденные пороки развития лица, челюстей и</w:t>
      </w:r>
      <w:r w:rsidRPr="00E93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3A01">
        <w:rPr>
          <w:rFonts w:ascii="Times New Roman" w:hAnsi="Times New Roman" w:cs="Times New Roman"/>
          <w:b/>
          <w:bCs/>
          <w:sz w:val="28"/>
          <w:szCs w:val="28"/>
          <w:lang w:val="ru-RU"/>
        </w:rPr>
        <w:t>зубов</w:t>
      </w:r>
      <w:r w:rsidRPr="00E93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93A01">
        <w:rPr>
          <w:rFonts w:ascii="Times New Roman" w:hAnsi="Times New Roman" w:cs="Times New Roman"/>
          <w:sz w:val="28"/>
          <w:szCs w:val="28"/>
          <w:lang w:val="ru-RU"/>
        </w:rPr>
        <w:t xml:space="preserve"> это достаточно</w:t>
      </w:r>
      <w:r w:rsidRPr="004F007E">
        <w:rPr>
          <w:rFonts w:ascii="Times New Roman" w:hAnsi="Times New Roman" w:cs="Times New Roman"/>
          <w:sz w:val="28"/>
          <w:szCs w:val="28"/>
          <w:lang w:val="ru-RU"/>
        </w:rPr>
        <w:t xml:space="preserve"> частые, а, нередко, и тяжелые заболевания, представляющие одну из сложных проблем челюстно-лицевой хирургии и хирургической стоматологии. Установлено, что в последнее время во всем мире прогрессивно возрастает количество детей с врожденными пороками развития, в том числе лица и челюстей. В частности, врожденные расщелины верхней губы и неба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F007E">
        <w:rPr>
          <w:rFonts w:ascii="Times New Roman" w:hAnsi="Times New Roman" w:cs="Times New Roman"/>
          <w:sz w:val="28"/>
          <w:szCs w:val="28"/>
          <w:lang w:val="ru-RU"/>
        </w:rPr>
        <w:t xml:space="preserve"> составляют около 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007E">
        <w:rPr>
          <w:rFonts w:ascii="Times New Roman" w:hAnsi="Times New Roman" w:cs="Times New Roman"/>
          <w:sz w:val="28"/>
          <w:szCs w:val="28"/>
          <w:lang w:val="ru-RU"/>
        </w:rPr>
        <w:t>% всех врожденных пороков развития человека. По данным ВОЗ они встречаются в 0,6-1,6 случаев на 1000 новорожденных и по частоте занимают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4F007E">
        <w:rPr>
          <w:rFonts w:ascii="Times New Roman" w:hAnsi="Times New Roman" w:cs="Times New Roman"/>
          <w:sz w:val="28"/>
          <w:szCs w:val="28"/>
          <w:lang w:val="ru-RU"/>
        </w:rPr>
        <w:t xml:space="preserve"> 2-3 место среди врожденных пороков развития человека. Частота рождения детей с расщелинами верхней губы и неба имеет стабильную тенденцию к росту.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4F007E">
        <w:rPr>
          <w:rFonts w:ascii="Times New Roman" w:hAnsi="Times New Roman" w:cs="Times New Roman"/>
          <w:sz w:val="28"/>
          <w:szCs w:val="28"/>
          <w:lang w:val="ru-RU"/>
        </w:rPr>
        <w:t>В Беларуси частота рождения этих детей по сравнению с 1985 годом выросла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4F007E">
        <w:rPr>
          <w:rFonts w:ascii="Times New Roman" w:hAnsi="Times New Roman" w:cs="Times New Roman"/>
          <w:sz w:val="28"/>
          <w:szCs w:val="28"/>
          <w:lang w:val="ru-RU"/>
        </w:rPr>
        <w:t xml:space="preserve"> в 1,63 раза. Основной причиной роста количества больных с врожденными расщелинами верхней губы и неба во всем мире следует считать увеличения количества и мощи экзогенных тератогенных факторов и увеличение количества носителей этого порока развития, благодаря их медицинской реабилитации. </w:t>
      </w:r>
    </w:p>
    <w:p w:rsidR="008A734E" w:rsidRPr="004F007E" w:rsidRDefault="008A734E" w:rsidP="00833457">
      <w:pPr>
        <w:pStyle w:val="paragraph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E93A01">
        <w:rPr>
          <w:b/>
          <w:bCs/>
          <w:sz w:val="28"/>
          <w:szCs w:val="28"/>
          <w:lang w:val="ru-RU"/>
        </w:rPr>
        <w:t>Номой</w:t>
      </w:r>
      <w:r w:rsidRPr="004F007E">
        <w:rPr>
          <w:sz w:val="28"/>
          <w:szCs w:val="28"/>
          <w:lang w:val="ru-RU"/>
        </w:rPr>
        <w:t xml:space="preserve"> называют заболевание, при котором в результате некроза возникают обширные дефекты мягких и костных тканей </w:t>
      </w:r>
      <w:proofErr w:type="spellStart"/>
      <w:r w:rsidRPr="004F007E">
        <w:rPr>
          <w:sz w:val="28"/>
          <w:szCs w:val="28"/>
          <w:lang w:val="ru-RU"/>
        </w:rPr>
        <w:t>орофациальной</w:t>
      </w:r>
      <w:proofErr w:type="spellEnd"/>
      <w:r w:rsidRPr="004F007E">
        <w:rPr>
          <w:sz w:val="28"/>
          <w:szCs w:val="28"/>
          <w:lang w:val="ru-RU"/>
        </w:rPr>
        <w:t xml:space="preserve"> области </w:t>
      </w:r>
      <w:r>
        <w:rPr>
          <w:sz w:val="28"/>
          <w:szCs w:val="28"/>
          <w:lang w:val="ru-RU"/>
        </w:rPr>
        <w:t>–</w:t>
      </w:r>
      <w:r w:rsidRPr="004F007E">
        <w:rPr>
          <w:sz w:val="28"/>
          <w:szCs w:val="28"/>
          <w:lang w:val="ru-RU"/>
        </w:rPr>
        <w:t xml:space="preserve"> своеобразная влажная гангрена, встречающаяся в настоящее время практически лишь в слаборазвитых и развивающихся странах.</w:t>
      </w:r>
    </w:p>
    <w:p w:rsidR="008A734E" w:rsidRPr="004F007E" w:rsidRDefault="008A734E" w:rsidP="00833457">
      <w:pPr>
        <w:pStyle w:val="paragraph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4F007E">
        <w:rPr>
          <w:sz w:val="28"/>
          <w:szCs w:val="28"/>
          <w:lang w:val="ru-RU"/>
        </w:rPr>
        <w:t xml:space="preserve">Обычно наблюдаются лишь единичные случаи номы, но иногда при ухудшении социально-бытовых условий, после тяжелых инфекционных заболеваний число </w:t>
      </w:r>
      <w:r>
        <w:rPr>
          <w:sz w:val="28"/>
          <w:szCs w:val="28"/>
          <w:lang w:val="ru-RU"/>
        </w:rPr>
        <w:t>заболеваний увеличивается</w:t>
      </w:r>
      <w:r w:rsidRPr="004F007E">
        <w:rPr>
          <w:sz w:val="28"/>
          <w:szCs w:val="28"/>
          <w:lang w:val="ru-RU"/>
        </w:rPr>
        <w:t>. При номе первично чаще всего поражается слизистая оболочка полости рта. Стоматологи идентифицируют ному с яз</w:t>
      </w:r>
      <w:r>
        <w:rPr>
          <w:sz w:val="28"/>
          <w:szCs w:val="28"/>
          <w:lang w:val="ru-RU"/>
        </w:rPr>
        <w:t>в</w:t>
      </w:r>
      <w:r w:rsidRPr="004F007E">
        <w:rPr>
          <w:sz w:val="28"/>
          <w:szCs w:val="28"/>
          <w:lang w:val="ru-RU"/>
        </w:rPr>
        <w:t>енно-некротическим гингивитом, приобретшим по тем или иным причинам злокачественную форму течения. В настоящее время язвенно-некротический гингивит можно считать заболеванием-предшественником номы. Общее состояние больного тяжелое, обусловленное сильной интоксикацией. Больные обычно безучастны к окружающему, нередко отмечается помрачение сознания, температура тела достигает 39-40°С.</w:t>
      </w:r>
    </w:p>
    <w:p w:rsidR="008A734E" w:rsidRDefault="008A734E" w:rsidP="00833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734E" w:rsidRPr="004F007E" w:rsidRDefault="008A734E" w:rsidP="00833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007E">
        <w:rPr>
          <w:rFonts w:ascii="Times New Roman" w:hAnsi="Times New Roman" w:cs="Times New Roman"/>
          <w:sz w:val="28"/>
          <w:szCs w:val="28"/>
          <w:lang w:val="ru-RU"/>
        </w:rPr>
        <w:t xml:space="preserve"> Для того, чтобы сохранить полость рта здоровой как можно дольше, следует </w:t>
      </w:r>
      <w:r>
        <w:rPr>
          <w:rFonts w:ascii="Times New Roman" w:hAnsi="Times New Roman" w:cs="Times New Roman"/>
          <w:sz w:val="28"/>
          <w:szCs w:val="28"/>
          <w:lang w:val="ru-RU"/>
        </w:rPr>
        <w:t>выполнять</w:t>
      </w:r>
      <w:r w:rsidRPr="004F007E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правила:</w:t>
      </w:r>
    </w:p>
    <w:p w:rsidR="008A734E" w:rsidRPr="004F007E" w:rsidRDefault="008A734E" w:rsidP="00833457">
      <w:pPr>
        <w:pStyle w:val="3"/>
        <w:numPr>
          <w:ilvl w:val="0"/>
          <w:numId w:val="9"/>
        </w:numPr>
        <w:shd w:val="clear" w:color="auto" w:fill="FFFFFF"/>
        <w:spacing w:before="0"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F007E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соблюдайте гигиену полости рта.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F007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Чистите зубы как минимум 2 раза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</w:t>
      </w:r>
      <w:r w:rsidRPr="004F007E">
        <w:rPr>
          <w:rFonts w:ascii="Times New Roman" w:hAnsi="Times New Roman" w:cs="Times New Roman"/>
          <w:color w:val="auto"/>
          <w:sz w:val="28"/>
          <w:szCs w:val="28"/>
          <w:lang w:val="ru-RU"/>
        </w:rPr>
        <w:t>в день не менее 2 минут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8A734E" w:rsidRPr="004F007E" w:rsidRDefault="008A734E" w:rsidP="00833457">
      <w:pPr>
        <w:pStyle w:val="3"/>
        <w:numPr>
          <w:ilvl w:val="0"/>
          <w:numId w:val="9"/>
        </w:numPr>
        <w:shd w:val="clear" w:color="auto" w:fill="FFFFFF"/>
        <w:spacing w:before="0"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F007E">
        <w:rPr>
          <w:rFonts w:ascii="Times New Roman" w:hAnsi="Times New Roman" w:cs="Times New Roman"/>
          <w:color w:val="auto"/>
          <w:sz w:val="28"/>
          <w:szCs w:val="28"/>
          <w:lang w:val="ru-RU"/>
        </w:rPr>
        <w:t>питайтесь правильно.</w:t>
      </w:r>
      <w:r w:rsidRPr="004F00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Рекомендовано максимально снизить количество потребляемого сахара, отказаться от выпечки, фаст-</w:t>
      </w:r>
      <w:proofErr w:type="spellStart"/>
      <w:r w:rsidRPr="004F00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фуда</w:t>
      </w:r>
      <w:proofErr w:type="spellEnd"/>
      <w:r w:rsidRPr="004F00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, сладкой газировки, или употреблять эти продукты в основной прием пищи. Рацион должен быть максимально разнообразным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;</w:t>
      </w:r>
    </w:p>
    <w:p w:rsidR="008A734E" w:rsidRPr="004F007E" w:rsidRDefault="008A734E" w:rsidP="00833457">
      <w:pPr>
        <w:pStyle w:val="3"/>
        <w:numPr>
          <w:ilvl w:val="0"/>
          <w:numId w:val="9"/>
        </w:numPr>
        <w:shd w:val="clear" w:color="auto" w:fill="FFFFFF"/>
        <w:spacing w:before="0"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F007E">
        <w:rPr>
          <w:rFonts w:ascii="Times New Roman" w:hAnsi="Times New Roman" w:cs="Times New Roman"/>
          <w:color w:val="auto"/>
          <w:sz w:val="28"/>
          <w:szCs w:val="28"/>
          <w:lang w:val="ru-RU"/>
        </w:rPr>
        <w:t>ходите на регулярные осмотры к стоматологу не реже 1 раза в год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8A734E" w:rsidRDefault="008A734E" w:rsidP="00833457">
      <w:pPr>
        <w:pStyle w:val="a6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007E">
        <w:rPr>
          <w:rFonts w:ascii="Times New Roman" w:hAnsi="Times New Roman" w:cs="Times New Roman"/>
          <w:sz w:val="28"/>
          <w:szCs w:val="28"/>
          <w:lang w:val="ru-RU"/>
        </w:rPr>
        <w:t>едите здоровый образ жизни.</w:t>
      </w:r>
    </w:p>
    <w:p w:rsidR="008A734E" w:rsidRDefault="008A734E" w:rsidP="001B7B51">
      <w:pPr>
        <w:tabs>
          <w:tab w:val="left" w:pos="6840"/>
          <w:tab w:val="left" w:pos="7530"/>
        </w:tabs>
        <w:spacing w:before="480" w:after="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филиалом № 3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A734E" w:rsidRDefault="008A734E" w:rsidP="001B7B51">
      <w:pPr>
        <w:spacing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Стоматологическая поликлиника</w:t>
      </w:r>
    </w:p>
    <w:p w:rsidR="008A734E" w:rsidRDefault="008A734E" w:rsidP="001B7B51">
      <w:pPr>
        <w:spacing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УЗ «Витебский областной клинический</w:t>
      </w:r>
    </w:p>
    <w:p w:rsidR="008A734E" w:rsidRPr="00E93A01" w:rsidRDefault="008A734E" w:rsidP="001B7B51">
      <w:pPr>
        <w:spacing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стоматологический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центр»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Т.В.Гончаренко</w:t>
      </w:r>
      <w:proofErr w:type="spellEnd"/>
    </w:p>
    <w:sectPr w:rsidR="008A734E" w:rsidRPr="00E93A01" w:rsidSect="000273F3">
      <w:headerReference w:type="default" r:id="rId14"/>
      <w:pgSz w:w="12240" w:h="15840"/>
      <w:pgMar w:top="1134" w:right="567" w:bottom="1134" w:left="1701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34E" w:rsidRDefault="008A734E">
      <w:r>
        <w:separator/>
      </w:r>
    </w:p>
  </w:endnote>
  <w:endnote w:type="continuationSeparator" w:id="0">
    <w:p w:rsidR="008A734E" w:rsidRDefault="008A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34E" w:rsidRDefault="008A734E">
      <w:r>
        <w:separator/>
      </w:r>
    </w:p>
  </w:footnote>
  <w:footnote w:type="continuationSeparator" w:id="0">
    <w:p w:rsidR="008A734E" w:rsidRDefault="008A7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4E" w:rsidRDefault="008A734E" w:rsidP="00802F06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6C90">
      <w:rPr>
        <w:rStyle w:val="a9"/>
        <w:noProof/>
      </w:rPr>
      <w:t>4</w:t>
    </w:r>
    <w:r>
      <w:rPr>
        <w:rStyle w:val="a9"/>
      </w:rPr>
      <w:fldChar w:fldCharType="end"/>
    </w:r>
  </w:p>
  <w:p w:rsidR="008A734E" w:rsidRDefault="008A73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0DBF"/>
    <w:multiLevelType w:val="hybridMultilevel"/>
    <w:tmpl w:val="07F21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6DE2"/>
    <w:multiLevelType w:val="multilevel"/>
    <w:tmpl w:val="9ADA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9CC552C"/>
    <w:multiLevelType w:val="multilevel"/>
    <w:tmpl w:val="8918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19C10F2"/>
    <w:multiLevelType w:val="multilevel"/>
    <w:tmpl w:val="7198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0074BA5"/>
    <w:multiLevelType w:val="multilevel"/>
    <w:tmpl w:val="9FB2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D0B1944"/>
    <w:multiLevelType w:val="multilevel"/>
    <w:tmpl w:val="0494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CE32DE6"/>
    <w:multiLevelType w:val="multilevel"/>
    <w:tmpl w:val="38D0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F0D399F"/>
    <w:multiLevelType w:val="multilevel"/>
    <w:tmpl w:val="9AD0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6B87141"/>
    <w:multiLevelType w:val="hybridMultilevel"/>
    <w:tmpl w:val="D7AE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718"/>
    <w:rsid w:val="000273F3"/>
    <w:rsid w:val="000638C2"/>
    <w:rsid w:val="000E5B4D"/>
    <w:rsid w:val="000F5347"/>
    <w:rsid w:val="001269DA"/>
    <w:rsid w:val="001B7B51"/>
    <w:rsid w:val="002161E2"/>
    <w:rsid w:val="00276718"/>
    <w:rsid w:val="002C6F14"/>
    <w:rsid w:val="002E40C5"/>
    <w:rsid w:val="00301402"/>
    <w:rsid w:val="0036343A"/>
    <w:rsid w:val="004128FA"/>
    <w:rsid w:val="00422BB6"/>
    <w:rsid w:val="004B0AD8"/>
    <w:rsid w:val="004F007E"/>
    <w:rsid w:val="005747A7"/>
    <w:rsid w:val="0064290C"/>
    <w:rsid w:val="006D203B"/>
    <w:rsid w:val="006E6C90"/>
    <w:rsid w:val="007C0B08"/>
    <w:rsid w:val="007D3E61"/>
    <w:rsid w:val="00802F06"/>
    <w:rsid w:val="00830B34"/>
    <w:rsid w:val="008322C2"/>
    <w:rsid w:val="00833457"/>
    <w:rsid w:val="008469E1"/>
    <w:rsid w:val="008A734E"/>
    <w:rsid w:val="00A1756B"/>
    <w:rsid w:val="00AC7864"/>
    <w:rsid w:val="00B05DC5"/>
    <w:rsid w:val="00B05F8C"/>
    <w:rsid w:val="00CE6587"/>
    <w:rsid w:val="00D178A7"/>
    <w:rsid w:val="00D2020A"/>
    <w:rsid w:val="00E93A01"/>
    <w:rsid w:val="00ED5615"/>
    <w:rsid w:val="00F06F0E"/>
    <w:rsid w:val="00F31575"/>
    <w:rsid w:val="00F92D76"/>
    <w:rsid w:val="00F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20A021-DAB3-49B2-986A-B3C27EFF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FA"/>
    <w:pPr>
      <w:spacing w:after="160" w:line="259" w:lineRule="auto"/>
    </w:pPr>
    <w:rPr>
      <w:rFonts w:cs="Calibri"/>
      <w:lang w:val="en-US" w:eastAsia="en-US"/>
    </w:rPr>
  </w:style>
  <w:style w:type="paragraph" w:styleId="2">
    <w:name w:val="heading 2"/>
    <w:basedOn w:val="a"/>
    <w:link w:val="20"/>
    <w:uiPriority w:val="99"/>
    <w:qFormat/>
    <w:rsid w:val="002767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92D76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6718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92D76"/>
    <w:rPr>
      <w:rFonts w:ascii="Calibri Light" w:hAnsi="Calibri Light" w:cs="Calibri Light"/>
      <w:color w:val="1F4D78"/>
      <w:sz w:val="24"/>
      <w:szCs w:val="24"/>
    </w:rPr>
  </w:style>
  <w:style w:type="paragraph" w:styleId="a3">
    <w:name w:val="Normal (Web)"/>
    <w:basedOn w:val="a"/>
    <w:uiPriority w:val="99"/>
    <w:rsid w:val="0027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B05DC5"/>
    <w:rPr>
      <w:color w:val="0000FF"/>
      <w:u w:val="single"/>
    </w:rPr>
  </w:style>
  <w:style w:type="character" w:styleId="a5">
    <w:name w:val="Strong"/>
    <w:basedOn w:val="a0"/>
    <w:uiPriority w:val="99"/>
    <w:qFormat/>
    <w:rsid w:val="00F92D76"/>
    <w:rPr>
      <w:b/>
      <w:bCs/>
    </w:rPr>
  </w:style>
  <w:style w:type="paragraph" w:customStyle="1" w:styleId="paragraph">
    <w:name w:val="paragraph"/>
    <w:basedOn w:val="a"/>
    <w:uiPriority w:val="99"/>
    <w:rsid w:val="002C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4F007E"/>
    <w:pPr>
      <w:ind w:left="720"/>
    </w:pPr>
  </w:style>
  <w:style w:type="paragraph" w:styleId="a7">
    <w:name w:val="header"/>
    <w:basedOn w:val="a"/>
    <w:link w:val="a8"/>
    <w:uiPriority w:val="99"/>
    <w:rsid w:val="000638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lang w:val="en-US" w:eastAsia="en-US"/>
    </w:rPr>
  </w:style>
  <w:style w:type="character" w:styleId="a9">
    <w:name w:val="page number"/>
    <w:basedOn w:val="a0"/>
    <w:uiPriority w:val="99"/>
    <w:rsid w:val="000638C2"/>
  </w:style>
  <w:style w:type="paragraph" w:styleId="aa">
    <w:name w:val="footer"/>
    <w:basedOn w:val="a"/>
    <w:link w:val="ab"/>
    <w:uiPriority w:val="99"/>
    <w:rsid w:val="00027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4E0E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2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974">
          <w:marLeft w:val="0"/>
          <w:marRight w:val="0"/>
          <w:marTop w:val="0"/>
          <w:marBottom w:val="375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  <w:div w:id="987125975">
          <w:marLeft w:val="0"/>
          <w:marRight w:val="0"/>
          <w:marTop w:val="0"/>
          <w:marBottom w:val="375"/>
          <w:divBdr>
            <w:top w:val="single" w:sz="6" w:space="8" w:color="F1F5FA"/>
            <w:left w:val="single" w:sz="6" w:space="8" w:color="F1F5FA"/>
            <w:bottom w:val="single" w:sz="6" w:space="8" w:color="F1F5FA"/>
            <w:right w:val="single" w:sz="6" w:space="8" w:color="F1F5FA"/>
          </w:divBdr>
        </w:div>
      </w:divsChild>
    </w:div>
    <w:div w:id="9871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5958">
                  <w:marLeft w:val="0"/>
                  <w:marRight w:val="0"/>
                  <w:marTop w:val="0"/>
                  <w:marBottom w:val="0"/>
                  <w:divBdr>
                    <w:top w:val="single" w:sz="6" w:space="4" w:color="D0D0D0"/>
                    <w:left w:val="single" w:sz="6" w:space="11" w:color="D0D0D0"/>
                    <w:bottom w:val="single" w:sz="6" w:space="11" w:color="D0D0D0"/>
                    <w:right w:val="single" w:sz="6" w:space="11" w:color="D0D0D0"/>
                  </w:divBdr>
                </w:div>
              </w:divsChild>
            </w:div>
            <w:div w:id="9871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4%D0%BE%D1%80%D0%BE%D0%B4%D0%BD%D1%8B%D0%B9_%D0%BF%D0%BE%D0%BA%D0%B0%D0%B7%D0%B0%D1%82%D0%B5%D0%BB%D1%8C" TargetMode="External"/><Relationship Id="rId13" Type="http://schemas.openxmlformats.org/officeDocument/2006/relationships/hyperlink" Target="https://ru.wikipedia.org/wiki/%D0%9C%D0%B8%D0%BA%D1%80%D0%BE%D0%BE%D1%80%D0%B3%D0%B0%D0%BD%D0%B8%D0%B7%D0%BC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1%83%D0%B1%D1%8B_%D1%87%D0%B5%D0%BB%D0%BE%D0%B2%D0%B5%D0%BA%D0%B0" TargetMode="External"/><Relationship Id="rId12" Type="http://schemas.openxmlformats.org/officeDocument/2006/relationships/hyperlink" Target="https://ru.wikipedia.org/wiki/%D0%9A%D0%B8%D1%81%D0%BB%D0%BE%D1%82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3%D0%B3%D0%BB%D0%B5%D0%B2%D0%BE%D0%B4%D1%8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1%D1%80%D0%BE%D0%B6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1%83%D0%B1%D0%BD%D0%B0%D1%8F_%D0%B1%D0%BB%D1%8F%D1%88%D0%BA%D0%B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1494</Words>
  <Characters>8521</Characters>
  <Application>Microsoft Office Word</Application>
  <DocSecurity>0</DocSecurity>
  <Lines>71</Lines>
  <Paragraphs>19</Paragraphs>
  <ScaleCrop>false</ScaleCrop>
  <Company>Microsoft</Company>
  <LinksUpToDate>false</LinksUpToDate>
  <CharactersWithSpaces>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zavedyuwaya</dc:creator>
  <cp:keywords/>
  <dc:description/>
  <cp:lastModifiedBy>Андрей-ПК</cp:lastModifiedBy>
  <cp:revision>9</cp:revision>
  <dcterms:created xsi:type="dcterms:W3CDTF">2021-03-02T13:12:00Z</dcterms:created>
  <dcterms:modified xsi:type="dcterms:W3CDTF">2021-03-18T09:03:00Z</dcterms:modified>
</cp:coreProperties>
</file>