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702" w:rsidRDefault="006E1702" w:rsidP="007F3F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Информационное письмо</w:t>
      </w:r>
    </w:p>
    <w:p w:rsidR="006E1702" w:rsidRDefault="006E1702" w:rsidP="007F3F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Международному Дню борьбы с наркотиками</w:t>
      </w:r>
    </w:p>
    <w:p w:rsidR="006E1702" w:rsidRDefault="006E1702" w:rsidP="007F3F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марта 2021года</w:t>
      </w:r>
    </w:p>
    <w:p w:rsidR="006E1702" w:rsidRDefault="006E1702" w:rsidP="007F3F09">
      <w:pPr>
        <w:jc w:val="center"/>
        <w:rPr>
          <w:rFonts w:ascii="Times New Roman" w:hAnsi="Times New Roman" w:cs="Times New Roman"/>
          <w:sz w:val="28"/>
          <w:szCs w:val="28"/>
        </w:rPr>
      </w:pPr>
    </w:p>
    <w:p w:rsidR="006E1702" w:rsidRPr="0078301D" w:rsidRDefault="006E1702" w:rsidP="007F3F09">
      <w:pPr>
        <w:spacing w:after="0" w:line="240" w:lineRule="auto"/>
        <w:ind w:left="5040"/>
        <w:jc w:val="right"/>
        <w:rPr>
          <w:rFonts w:ascii="Times New Roman" w:hAnsi="Times New Roman" w:cs="Times New Roman"/>
          <w:i/>
          <w:iCs/>
          <w:sz w:val="28"/>
          <w:szCs w:val="28"/>
        </w:rPr>
      </w:pPr>
      <w:r w:rsidRPr="0078301D">
        <w:rPr>
          <w:rFonts w:ascii="Times New Roman" w:hAnsi="Times New Roman" w:cs="Times New Roman"/>
          <w:i/>
          <w:iCs/>
          <w:sz w:val="28"/>
          <w:szCs w:val="28"/>
        </w:rPr>
        <w:t xml:space="preserve">Мы калечим жизнь своими безумствами и </w:t>
      </w:r>
      <w:bookmarkStart w:id="0" w:name="_GoBack"/>
      <w:bookmarkEnd w:id="0"/>
      <w:r w:rsidRPr="0078301D">
        <w:rPr>
          <w:rFonts w:ascii="Times New Roman" w:hAnsi="Times New Roman" w:cs="Times New Roman"/>
          <w:i/>
          <w:iCs/>
          <w:sz w:val="28"/>
          <w:szCs w:val="28"/>
        </w:rPr>
        <w:t>пороками, а потом жалуемся на беды, последовавшие за ними, и говорим, что несчастье заложено в самой природе</w:t>
      </w:r>
    </w:p>
    <w:p w:rsidR="006E1702" w:rsidRPr="0078301D" w:rsidRDefault="006E1702" w:rsidP="007F3F09">
      <w:pPr>
        <w:spacing w:after="0" w:line="240" w:lineRule="auto"/>
        <w:ind w:left="5040"/>
        <w:jc w:val="right"/>
        <w:rPr>
          <w:rFonts w:ascii="Times New Roman" w:hAnsi="Times New Roman" w:cs="Times New Roman"/>
          <w:i/>
          <w:iCs/>
          <w:sz w:val="28"/>
          <w:szCs w:val="28"/>
        </w:rPr>
      </w:pPr>
      <w:r w:rsidRPr="0078301D">
        <w:rPr>
          <w:rFonts w:ascii="Times New Roman" w:hAnsi="Times New Roman" w:cs="Times New Roman"/>
          <w:i/>
          <w:iCs/>
          <w:sz w:val="28"/>
          <w:szCs w:val="28"/>
        </w:rPr>
        <w:t>вещей.</w:t>
      </w:r>
    </w:p>
    <w:p w:rsidR="006E1702" w:rsidRPr="0078301D" w:rsidRDefault="006E1702" w:rsidP="007F3F09">
      <w:pPr>
        <w:spacing w:after="0" w:line="240" w:lineRule="auto"/>
        <w:rPr>
          <w:rFonts w:ascii="Times New Roman" w:hAnsi="Times New Roman" w:cs="Times New Roman"/>
          <w:i/>
          <w:iCs/>
          <w:sz w:val="28"/>
          <w:szCs w:val="28"/>
        </w:rPr>
      </w:pPr>
      <w:proofErr w:type="spellStart"/>
      <w:r w:rsidRPr="0078301D">
        <w:rPr>
          <w:rFonts w:ascii="Times New Roman" w:hAnsi="Times New Roman" w:cs="Times New Roman"/>
          <w:i/>
          <w:iCs/>
          <w:sz w:val="28"/>
          <w:szCs w:val="28"/>
        </w:rPr>
        <w:t>К.Боуви</w:t>
      </w:r>
      <w:proofErr w:type="spellEnd"/>
      <w:r w:rsidRPr="0078301D">
        <w:rPr>
          <w:rFonts w:ascii="Times New Roman" w:hAnsi="Times New Roman" w:cs="Times New Roman"/>
          <w:i/>
          <w:iCs/>
          <w:sz w:val="28"/>
          <w:szCs w:val="28"/>
        </w:rPr>
        <w:t xml:space="preserve"> </w:t>
      </w:r>
    </w:p>
    <w:p w:rsidR="006E1702" w:rsidRDefault="007F3F09" w:rsidP="007F3F09">
      <w:pPr>
        <w:rPr>
          <w:rFonts w:ascii="Times New Roman" w:hAnsi="Times New Roman" w:cs="Times New Roman"/>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s://www.37gp.by/images/news/2020/photo_2020-01-16_22-14-02.jpg" style="position:absolute;margin-left:63pt;margin-top:8.5pt;width:376.5pt;height:222.75pt;z-index:-251658752;visibility:visible" wrapcoords="-43 0 -43 21527 21600 21527 21600 0 -43 0">
            <v:imagedata r:id="rId4" o:title=""/>
            <w10:wrap type="tight"/>
          </v:shape>
        </w:pict>
      </w:r>
    </w:p>
    <w:p w:rsidR="006E1702" w:rsidRDefault="006E1702" w:rsidP="007F3F09">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Генеральная Ассамблея ООН в 1987 году провозгласила 1 марта Международным днем борьбы с наркоманией и незаконным оборотом наркотиков, определив тем самым всю важность проблемы и проявив свою решимость расширять международное сотрудничество для достижения цели – мирового сообщества, свободного от наркомании. В этот день уместно еще раз сказать о том, что противостояние этой глобальной угрозе является задачей всего человечества.</w:t>
      </w:r>
    </w:p>
    <w:p w:rsidR="006E1702" w:rsidRDefault="006E1702" w:rsidP="007F3F09">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Сегодня по самым приблизительным оценкам специалистов от 3 до 4 % жителей планеты употребляют наркотики. Особенно гибельно злоупотребление в молодежной среде – поражается и настоящее и будущее общества, происходит физическая и социальная деградация наиболее социально активной и трудоспособной части населения. </w:t>
      </w:r>
    </w:p>
    <w:p w:rsidR="006E1702" w:rsidRDefault="006E1702" w:rsidP="007F3F0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Современные наркотические средства способны сформировать наркотическую зависимость буквально за несколько приемов. Последствия этого заболевания чрезвычайно опасны, т.к. происходят грубые нарушения функций внутренних органов, нервной системы, повреждается головной мозг. Наркоманы способствуют распространению ВИЧ-инфекции, вирусных гепатитов, венерических болезней и других опасных инфекционных заболеваний. Среди наркоманов отмечается высокая частота криминогенного поведения и судимостей. Распро</w:t>
      </w:r>
      <w:r w:rsidR="007F3F09">
        <w:rPr>
          <w:rFonts w:ascii="Times New Roman" w:hAnsi="Times New Roman" w:cs="Times New Roman"/>
          <w:sz w:val="28"/>
          <w:szCs w:val="28"/>
        </w:rPr>
        <w:t xml:space="preserve">странение наркомании </w:t>
      </w:r>
      <w:proofErr w:type="gramStart"/>
      <w:r w:rsidR="007F3F09">
        <w:rPr>
          <w:rFonts w:ascii="Times New Roman" w:hAnsi="Times New Roman" w:cs="Times New Roman"/>
          <w:sz w:val="28"/>
          <w:szCs w:val="28"/>
        </w:rPr>
        <w:t xml:space="preserve">занимает  </w:t>
      </w:r>
      <w:r>
        <w:rPr>
          <w:rFonts w:ascii="Times New Roman" w:hAnsi="Times New Roman" w:cs="Times New Roman"/>
          <w:sz w:val="28"/>
          <w:szCs w:val="28"/>
        </w:rPr>
        <w:t>не</w:t>
      </w:r>
      <w:proofErr w:type="gramEnd"/>
      <w:r>
        <w:rPr>
          <w:rFonts w:ascii="Times New Roman" w:hAnsi="Times New Roman" w:cs="Times New Roman"/>
          <w:sz w:val="28"/>
          <w:szCs w:val="28"/>
        </w:rPr>
        <w:t xml:space="preserve"> последнее место и в числе причин высокой смертности, низкой рождаемости и низкой продолжительности жизни в республике.</w:t>
      </w:r>
    </w:p>
    <w:p w:rsidR="006E1702" w:rsidRDefault="006E1702" w:rsidP="007F3F09">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За 2020 год в Витебской области заболеваемость наркологическими расстройствами составила 189,68 на 100 тыс. населения (2222 человека) и снизилась к </w:t>
      </w:r>
      <w:r>
        <w:rPr>
          <w:rFonts w:ascii="Times New Roman" w:hAnsi="Times New Roman" w:cs="Times New Roman"/>
          <w:color w:val="000000"/>
          <w:sz w:val="28"/>
          <w:szCs w:val="28"/>
        </w:rPr>
        <w:lastRenderedPageBreak/>
        <w:t xml:space="preserve">уровню 2019 года на 6,0 %. При этом заболеваемость наркоманиями выросла к уровню 2019 года на 44,0 %: взято на </w:t>
      </w:r>
      <w:proofErr w:type="gramStart"/>
      <w:r>
        <w:rPr>
          <w:rFonts w:ascii="Times New Roman" w:hAnsi="Times New Roman" w:cs="Times New Roman"/>
          <w:color w:val="000000"/>
          <w:sz w:val="28"/>
          <w:szCs w:val="28"/>
        </w:rPr>
        <w:t>учет  36</w:t>
      </w:r>
      <w:proofErr w:type="gramEnd"/>
      <w:r>
        <w:rPr>
          <w:rFonts w:ascii="Times New Roman" w:hAnsi="Times New Roman" w:cs="Times New Roman"/>
          <w:color w:val="000000"/>
          <w:sz w:val="28"/>
          <w:szCs w:val="28"/>
        </w:rPr>
        <w:t xml:space="preserve"> человек, что составило 3,07 на 100 тыс</w:t>
      </w:r>
      <w:r w:rsidR="007F3F09">
        <w:rPr>
          <w:rFonts w:ascii="Times New Roman" w:hAnsi="Times New Roman" w:cs="Times New Roman"/>
          <w:color w:val="000000"/>
          <w:sz w:val="28"/>
          <w:szCs w:val="28"/>
        </w:rPr>
        <w:t xml:space="preserve">. населения (в 2019 году 25 и  </w:t>
      </w:r>
      <w:r>
        <w:rPr>
          <w:rFonts w:ascii="Times New Roman" w:hAnsi="Times New Roman" w:cs="Times New Roman"/>
          <w:color w:val="000000"/>
          <w:sz w:val="28"/>
          <w:szCs w:val="28"/>
        </w:rPr>
        <w:t>2,13 соответственно). Пациентов с зависимостью от токсических веществ выявлено 14 человек (2019 год – 6).</w:t>
      </w:r>
    </w:p>
    <w:p w:rsidR="006E1702" w:rsidRDefault="006E1702" w:rsidP="007F3F09">
      <w:pPr>
        <w:tabs>
          <w:tab w:val="left" w:pos="4446"/>
          <w:tab w:val="left" w:pos="6786"/>
        </w:tabs>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Болезненность наркоманиями по области составила 37,05 на 100 тыс. населения (434 человека), снизилас</w:t>
      </w:r>
      <w:r w:rsidR="007F3F09">
        <w:rPr>
          <w:rFonts w:ascii="Times New Roman" w:hAnsi="Times New Roman" w:cs="Times New Roman"/>
          <w:color w:val="000000"/>
          <w:sz w:val="28"/>
          <w:szCs w:val="28"/>
        </w:rPr>
        <w:t xml:space="preserve">ь к уровню 2019 года на 4,4 </w:t>
      </w:r>
      <w:proofErr w:type="gramStart"/>
      <w:r w:rsidR="007F3F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38,75 на 100 тысяч населения, или 454 человека), и остается одной из самых низких в стране (по Республике Беларусь – 79,2 на 100 тысяч населения). </w:t>
      </w:r>
    </w:p>
    <w:p w:rsidR="006E1702" w:rsidRDefault="006E1702" w:rsidP="007F3F0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Витебской области </w:t>
      </w:r>
      <w:r w:rsidR="007F3F09">
        <w:rPr>
          <w:rFonts w:ascii="Times New Roman" w:hAnsi="Times New Roman" w:cs="Times New Roman"/>
          <w:sz w:val="28"/>
          <w:szCs w:val="28"/>
        </w:rPr>
        <w:t xml:space="preserve">на 01.01.2021 под </w:t>
      </w:r>
      <w:proofErr w:type="gramStart"/>
      <w:r w:rsidR="007F3F09">
        <w:rPr>
          <w:rFonts w:ascii="Times New Roman" w:hAnsi="Times New Roman" w:cs="Times New Roman"/>
          <w:sz w:val="28"/>
          <w:szCs w:val="28"/>
        </w:rPr>
        <w:t xml:space="preserve">наблюдением  </w:t>
      </w:r>
      <w:r>
        <w:rPr>
          <w:rFonts w:ascii="Times New Roman" w:hAnsi="Times New Roman" w:cs="Times New Roman"/>
          <w:sz w:val="28"/>
          <w:szCs w:val="28"/>
        </w:rPr>
        <w:t>в</w:t>
      </w:r>
      <w:proofErr w:type="gramEnd"/>
      <w:r>
        <w:rPr>
          <w:rFonts w:ascii="Times New Roman" w:hAnsi="Times New Roman" w:cs="Times New Roman"/>
          <w:sz w:val="28"/>
          <w:szCs w:val="28"/>
        </w:rPr>
        <w:t xml:space="preserve"> наркологических кабинетах находилось 974 человека, употребляющих ПАВ, что ниже показателя 2019 года на 7,4 % (1052 чел.), из них  808 (82,96 %) человек потребляют наркотические вещества (в 2019 году – 873 чел. (82,98 %), 166 человек (17,04 %) потребляют токсические вещества  (в 2019 году – 179 чел., или 17,2 %). </w:t>
      </w:r>
    </w:p>
    <w:p w:rsidR="007F3F09" w:rsidRDefault="007F3F09" w:rsidP="007F3F09">
      <w:pPr>
        <w:spacing w:after="0" w:line="240" w:lineRule="auto"/>
        <w:ind w:firstLine="709"/>
        <w:rPr>
          <w:rFonts w:ascii="Times New Roman" w:hAnsi="Times New Roman" w:cs="Times New Roman"/>
          <w:sz w:val="28"/>
          <w:szCs w:val="28"/>
        </w:rPr>
      </w:pPr>
    </w:p>
    <w:p w:rsidR="006E1702" w:rsidRPr="007F3F09" w:rsidRDefault="006E1702" w:rsidP="007F3F09">
      <w:pPr>
        <w:tabs>
          <w:tab w:val="left" w:pos="3480"/>
          <w:tab w:val="left" w:pos="5880"/>
          <w:tab w:val="left" w:pos="8280"/>
        </w:tabs>
        <w:spacing w:after="0" w:line="240" w:lineRule="auto"/>
        <w:ind w:firstLine="709"/>
        <w:rPr>
          <w:rFonts w:ascii="Times New Roman" w:hAnsi="Times New Roman" w:cs="Times New Roman"/>
          <w:b/>
          <w:sz w:val="28"/>
          <w:szCs w:val="28"/>
          <w:u w:val="single"/>
        </w:rPr>
      </w:pPr>
      <w:r w:rsidRPr="007F3F09">
        <w:rPr>
          <w:rFonts w:ascii="Times New Roman" w:hAnsi="Times New Roman" w:cs="Times New Roman"/>
          <w:b/>
          <w:sz w:val="28"/>
          <w:szCs w:val="28"/>
          <w:u w:val="single"/>
        </w:rPr>
        <w:t xml:space="preserve">Состоит под наблюдением по нозологиям: </w:t>
      </w:r>
    </w:p>
    <w:p w:rsidR="006E1702" w:rsidRDefault="007F3F09" w:rsidP="007F3F09">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E1702">
        <w:rPr>
          <w:rFonts w:ascii="Times New Roman" w:hAnsi="Times New Roman" w:cs="Times New Roman"/>
          <w:color w:val="000000"/>
          <w:sz w:val="28"/>
          <w:szCs w:val="28"/>
        </w:rPr>
        <w:t xml:space="preserve">зависимость от наркотических веществ </w:t>
      </w:r>
      <w:r w:rsidR="006E1702">
        <w:rPr>
          <w:rStyle w:val="2"/>
        </w:rPr>
        <w:t xml:space="preserve">– 434 человека, что составляет 37,05 на 100 тысяч населения, что ниже уровня 2019 года на 4,83 </w:t>
      </w:r>
      <w:proofErr w:type="gramStart"/>
      <w:r w:rsidR="006E1702">
        <w:rPr>
          <w:rStyle w:val="2"/>
        </w:rPr>
        <w:t>%  (</w:t>
      </w:r>
      <w:proofErr w:type="gramEnd"/>
      <w:r w:rsidR="006E1702">
        <w:rPr>
          <w:rStyle w:val="2"/>
        </w:rPr>
        <w:t xml:space="preserve">в 2019 году </w:t>
      </w:r>
      <w:r>
        <w:rPr>
          <w:rStyle w:val="2"/>
        </w:rPr>
        <w:t>с</w:t>
      </w:r>
      <w:r w:rsidR="006E1702">
        <w:rPr>
          <w:rStyle w:val="2"/>
        </w:rPr>
        <w:t>оответственно 456 и 38,75),</w:t>
      </w:r>
      <w:r w:rsidR="006E1702">
        <w:rPr>
          <w:rFonts w:ascii="Times New Roman" w:hAnsi="Times New Roman" w:cs="Times New Roman"/>
          <w:sz w:val="28"/>
          <w:szCs w:val="28"/>
        </w:rPr>
        <w:t xml:space="preserve"> несовершеннолетних нет</w:t>
      </w:r>
      <w:r w:rsidR="006E1702">
        <w:rPr>
          <w:rFonts w:ascii="Times New Roman" w:hAnsi="Times New Roman" w:cs="Times New Roman"/>
          <w:color w:val="000000"/>
          <w:sz w:val="28"/>
          <w:szCs w:val="28"/>
        </w:rPr>
        <w:t>;</w:t>
      </w:r>
    </w:p>
    <w:p w:rsidR="006E1702" w:rsidRDefault="007F3F09" w:rsidP="007F3F09">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E1702">
        <w:rPr>
          <w:rFonts w:ascii="Times New Roman" w:hAnsi="Times New Roman" w:cs="Times New Roman"/>
          <w:color w:val="000000"/>
          <w:sz w:val="28"/>
          <w:szCs w:val="28"/>
        </w:rPr>
        <w:t xml:space="preserve">зависимость от ненаркотических веществ </w:t>
      </w:r>
      <w:r w:rsidR="006E1702">
        <w:rPr>
          <w:rStyle w:val="2"/>
        </w:rPr>
        <w:t xml:space="preserve">– 72 человека, что составило 6,15 на 100 тыс. населения и осталось практически на уровне 2019 </w:t>
      </w:r>
      <w:proofErr w:type="gramStart"/>
      <w:r w:rsidR="006E1702">
        <w:rPr>
          <w:rStyle w:val="2"/>
        </w:rPr>
        <w:t>года  (</w:t>
      </w:r>
      <w:proofErr w:type="gramEnd"/>
      <w:r w:rsidR="006E1702">
        <w:rPr>
          <w:rStyle w:val="2"/>
        </w:rPr>
        <w:t>73 и 6,23 соответственно);</w:t>
      </w:r>
    </w:p>
    <w:p w:rsidR="006E1702" w:rsidRDefault="007F3F09" w:rsidP="007F3F09">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E1702">
        <w:rPr>
          <w:rFonts w:ascii="Times New Roman" w:hAnsi="Times New Roman" w:cs="Times New Roman"/>
          <w:color w:val="000000"/>
          <w:sz w:val="28"/>
          <w:szCs w:val="28"/>
        </w:rPr>
        <w:t xml:space="preserve">употребление наркотических веществ с вредными последствиями – 374 человека, что составляет 31,92 на 100 тысяч населения, что ниже уровня 2019 года на 10,74 % (419 чел. или 35,77 на 100 тыс. населения); </w:t>
      </w:r>
    </w:p>
    <w:p w:rsidR="006E1702" w:rsidRDefault="007F3F09" w:rsidP="007F3F09">
      <w:pPr>
        <w:spacing w:after="0" w:line="240" w:lineRule="auto"/>
        <w:ind w:firstLine="709"/>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r w:rsidR="006E1702">
        <w:rPr>
          <w:rFonts w:ascii="Times New Roman" w:hAnsi="Times New Roman" w:cs="Times New Roman"/>
          <w:color w:val="000000"/>
          <w:sz w:val="28"/>
          <w:szCs w:val="28"/>
        </w:rPr>
        <w:t xml:space="preserve">употребление ненаркотических веществ с вредными </w:t>
      </w:r>
      <w:proofErr w:type="gramStart"/>
      <w:r w:rsidR="006E1702">
        <w:rPr>
          <w:rFonts w:ascii="Times New Roman" w:hAnsi="Times New Roman" w:cs="Times New Roman"/>
          <w:color w:val="000000"/>
          <w:sz w:val="28"/>
          <w:szCs w:val="28"/>
        </w:rPr>
        <w:t>последствиями  94</w:t>
      </w:r>
      <w:proofErr w:type="gramEnd"/>
      <w:r w:rsidR="006E1702">
        <w:rPr>
          <w:rFonts w:ascii="Times New Roman" w:hAnsi="Times New Roman" w:cs="Times New Roman"/>
          <w:color w:val="000000"/>
          <w:sz w:val="28"/>
          <w:szCs w:val="28"/>
        </w:rPr>
        <w:t xml:space="preserve"> чел. или 8,02 на 100 тыс. населения, что ниже уровня 2019 года на 12,77 % (в 2019 году 106 чел. или 9,05 на 100 тыс. населения).</w:t>
      </w:r>
      <w:r w:rsidR="006E1702">
        <w:rPr>
          <w:rFonts w:ascii="Times New Roman" w:hAnsi="Times New Roman" w:cs="Times New Roman"/>
          <w:b/>
          <w:bCs/>
          <w:color w:val="000000"/>
          <w:sz w:val="28"/>
          <w:szCs w:val="28"/>
        </w:rPr>
        <w:t xml:space="preserve"> </w:t>
      </w:r>
    </w:p>
    <w:p w:rsidR="006E1702" w:rsidRDefault="006E1702" w:rsidP="007F3F0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Наибольшее распространение употребления наркотиков по-прежнему отмечается в крупных городах области (гг. Витебск, Орша, Полоцк, Новополоцк) и некоторых районах (Оршанский, Витебский, </w:t>
      </w:r>
      <w:proofErr w:type="spellStart"/>
      <w:r>
        <w:rPr>
          <w:rFonts w:ascii="Times New Roman" w:hAnsi="Times New Roman" w:cs="Times New Roman"/>
          <w:sz w:val="28"/>
          <w:szCs w:val="28"/>
        </w:rPr>
        <w:t>Толочинский</w:t>
      </w:r>
      <w:proofErr w:type="spellEnd"/>
      <w:r>
        <w:rPr>
          <w:rFonts w:ascii="Times New Roman" w:hAnsi="Times New Roman" w:cs="Times New Roman"/>
          <w:sz w:val="28"/>
          <w:szCs w:val="28"/>
        </w:rPr>
        <w:t>).</w:t>
      </w:r>
    </w:p>
    <w:p w:rsidR="006E1702" w:rsidRDefault="006E1702" w:rsidP="007F3F0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Большинство 69,19 % (674 чел.) потребителей наркотических и ненаркотических веществ составляет возрастная группа до 35 лет, из них 2,67 % несовершеннолетних (26 чел.).</w:t>
      </w:r>
    </w:p>
    <w:p w:rsidR="007F3F09" w:rsidRDefault="006E1702" w:rsidP="007F3F09">
      <w:pPr>
        <w:tabs>
          <w:tab w:val="left" w:pos="3480"/>
          <w:tab w:val="left" w:pos="5880"/>
          <w:tab w:val="left" w:pos="828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Среди зарегистрированных потребителей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  </w:t>
      </w:r>
    </w:p>
    <w:p w:rsidR="007F3F09" w:rsidRDefault="006E1702" w:rsidP="007F3F09">
      <w:pPr>
        <w:tabs>
          <w:tab w:val="left" w:pos="3480"/>
          <w:tab w:val="left" w:pos="5880"/>
          <w:tab w:val="left" w:pos="82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F3F09">
        <w:rPr>
          <w:rFonts w:ascii="Times New Roman" w:hAnsi="Times New Roman" w:cs="Times New Roman"/>
          <w:sz w:val="28"/>
          <w:szCs w:val="28"/>
        </w:rPr>
        <w:t>-</w:t>
      </w:r>
      <w:r>
        <w:rPr>
          <w:rFonts w:ascii="Times New Roman" w:hAnsi="Times New Roman" w:cs="Times New Roman"/>
          <w:sz w:val="28"/>
          <w:szCs w:val="28"/>
        </w:rPr>
        <w:t xml:space="preserve">0,41 % составляют ученики школ, гимназий, лицеев (в 2019 г. – 0.38 %), </w:t>
      </w:r>
    </w:p>
    <w:p w:rsidR="007F3F09" w:rsidRDefault="007F3F09" w:rsidP="007F3F09">
      <w:pPr>
        <w:tabs>
          <w:tab w:val="left" w:pos="3480"/>
          <w:tab w:val="left" w:pos="5880"/>
          <w:tab w:val="left" w:pos="82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E1702">
        <w:rPr>
          <w:rFonts w:ascii="Times New Roman" w:hAnsi="Times New Roman" w:cs="Times New Roman"/>
          <w:sz w:val="28"/>
          <w:szCs w:val="28"/>
        </w:rPr>
        <w:t xml:space="preserve"> 1,85 % – учащиеся ПТУ (в 2019 г. – 2,47 %), </w:t>
      </w:r>
    </w:p>
    <w:p w:rsidR="007F3F09" w:rsidRDefault="007F3F09" w:rsidP="007F3F09">
      <w:pPr>
        <w:tabs>
          <w:tab w:val="left" w:pos="3480"/>
          <w:tab w:val="left" w:pos="5880"/>
          <w:tab w:val="left" w:pos="82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6E1702">
        <w:rPr>
          <w:rFonts w:ascii="Times New Roman" w:hAnsi="Times New Roman" w:cs="Times New Roman"/>
          <w:sz w:val="28"/>
          <w:szCs w:val="28"/>
        </w:rPr>
        <w:t xml:space="preserve">0,82 </w:t>
      </w:r>
      <w:proofErr w:type="gramStart"/>
      <w:r w:rsidR="006E1702">
        <w:rPr>
          <w:rFonts w:ascii="Times New Roman" w:hAnsi="Times New Roman" w:cs="Times New Roman"/>
          <w:sz w:val="28"/>
          <w:szCs w:val="28"/>
        </w:rPr>
        <w:t>%  –</w:t>
      </w:r>
      <w:proofErr w:type="gramEnd"/>
      <w:r w:rsidR="006E1702">
        <w:rPr>
          <w:rFonts w:ascii="Times New Roman" w:hAnsi="Times New Roman" w:cs="Times New Roman"/>
          <w:sz w:val="28"/>
          <w:szCs w:val="28"/>
        </w:rPr>
        <w:t xml:space="preserve"> студенты техникумов (в 2019г – 1.05%), </w:t>
      </w:r>
    </w:p>
    <w:p w:rsidR="007F3F09" w:rsidRDefault="007F3F09" w:rsidP="007F3F09">
      <w:pPr>
        <w:tabs>
          <w:tab w:val="left" w:pos="3480"/>
          <w:tab w:val="left" w:pos="5880"/>
          <w:tab w:val="left" w:pos="82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6E1702">
        <w:rPr>
          <w:rFonts w:ascii="Times New Roman" w:hAnsi="Times New Roman" w:cs="Times New Roman"/>
          <w:sz w:val="28"/>
          <w:szCs w:val="28"/>
        </w:rPr>
        <w:t xml:space="preserve">0.62 % – студенты ВУЗов (в 2019г – 0,95 %). </w:t>
      </w:r>
    </w:p>
    <w:p w:rsidR="006E1702" w:rsidRDefault="006E1702" w:rsidP="007F3F09">
      <w:pPr>
        <w:tabs>
          <w:tab w:val="left" w:pos="3480"/>
          <w:tab w:val="left" w:pos="5880"/>
          <w:tab w:val="left" w:pos="8280"/>
        </w:tabs>
        <w:spacing w:after="0" w:line="240" w:lineRule="auto"/>
        <w:rPr>
          <w:rFonts w:ascii="Times New Roman" w:hAnsi="Times New Roman" w:cs="Times New Roman"/>
          <w:sz w:val="28"/>
          <w:szCs w:val="28"/>
        </w:rPr>
      </w:pPr>
      <w:r>
        <w:rPr>
          <w:rFonts w:ascii="Times New Roman" w:hAnsi="Times New Roman" w:cs="Times New Roman"/>
          <w:sz w:val="28"/>
          <w:szCs w:val="28"/>
        </w:rPr>
        <w:t>Наблюдается снижение количества потребителей ПАВ среди учащейся молодежи.</w:t>
      </w:r>
    </w:p>
    <w:p w:rsidR="006E1702" w:rsidRDefault="006E1702" w:rsidP="007F3F09">
      <w:pPr>
        <w:tabs>
          <w:tab w:val="left" w:pos="3480"/>
          <w:tab w:val="left" w:pos="5880"/>
          <w:tab w:val="left" w:pos="828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Большинство (74,85 %) учтенных потребителей ПАВ не работают; 74,54 % – не имеют собственной семьи; 10,99 % – разведены; 51,44 % – имеют судимость, из них 27,21 % судимы 2 и более раз, у 4,62 </w:t>
      </w:r>
      <w:proofErr w:type="gramStart"/>
      <w:r>
        <w:rPr>
          <w:rFonts w:ascii="Times New Roman" w:hAnsi="Times New Roman" w:cs="Times New Roman"/>
          <w:sz w:val="28"/>
          <w:szCs w:val="28"/>
        </w:rPr>
        <w:t>%  судимость</w:t>
      </w:r>
      <w:proofErr w:type="gramEnd"/>
      <w:r>
        <w:rPr>
          <w:rFonts w:ascii="Times New Roman" w:hAnsi="Times New Roman" w:cs="Times New Roman"/>
          <w:sz w:val="28"/>
          <w:szCs w:val="28"/>
        </w:rPr>
        <w:t xml:space="preserve"> связана с  незаконным оборотом наркотиков.</w:t>
      </w:r>
    </w:p>
    <w:p w:rsidR="006E1702" w:rsidRDefault="006E1702" w:rsidP="007F3F09">
      <w:pPr>
        <w:tabs>
          <w:tab w:val="left" w:pos="3480"/>
          <w:tab w:val="left" w:pos="5880"/>
          <w:tab w:val="left" w:pos="828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Среди наблюдающихся </w:t>
      </w:r>
      <w:proofErr w:type="spellStart"/>
      <w:r>
        <w:rPr>
          <w:rFonts w:ascii="Times New Roman" w:hAnsi="Times New Roman" w:cs="Times New Roman"/>
          <w:sz w:val="28"/>
          <w:szCs w:val="28"/>
        </w:rPr>
        <w:t>наркопотребителей</w:t>
      </w:r>
      <w:proofErr w:type="spellEnd"/>
      <w:r>
        <w:rPr>
          <w:rFonts w:ascii="Times New Roman" w:hAnsi="Times New Roman" w:cs="Times New Roman"/>
          <w:sz w:val="28"/>
          <w:szCs w:val="28"/>
        </w:rPr>
        <w:t xml:space="preserve"> 338 человек употребляют наркотики опийной группы (опий, героин), что составляет 34,7 %,189 человек употребляют </w:t>
      </w:r>
      <w:proofErr w:type="spellStart"/>
      <w:r>
        <w:rPr>
          <w:rFonts w:ascii="Times New Roman" w:hAnsi="Times New Roman" w:cs="Times New Roman"/>
          <w:sz w:val="28"/>
          <w:szCs w:val="28"/>
        </w:rPr>
        <w:t>каннабиноиды</w:t>
      </w:r>
      <w:proofErr w:type="spellEnd"/>
      <w:r>
        <w:rPr>
          <w:rFonts w:ascii="Times New Roman" w:hAnsi="Times New Roman" w:cs="Times New Roman"/>
          <w:sz w:val="28"/>
          <w:szCs w:val="28"/>
        </w:rPr>
        <w:t xml:space="preserve"> (19,4 %), 98 человек употребляют </w:t>
      </w:r>
      <w:proofErr w:type="spellStart"/>
      <w:r>
        <w:rPr>
          <w:rFonts w:ascii="Times New Roman" w:hAnsi="Times New Roman" w:cs="Times New Roman"/>
          <w:sz w:val="28"/>
          <w:szCs w:val="28"/>
        </w:rPr>
        <w:t>психостимуляторы</w:t>
      </w:r>
      <w:proofErr w:type="spellEnd"/>
      <w:r>
        <w:rPr>
          <w:rFonts w:ascii="Times New Roman" w:hAnsi="Times New Roman" w:cs="Times New Roman"/>
          <w:sz w:val="28"/>
          <w:szCs w:val="28"/>
        </w:rPr>
        <w:t xml:space="preserve"> (10,06 %), 178 </w:t>
      </w:r>
      <w:r>
        <w:rPr>
          <w:rFonts w:ascii="Times New Roman" w:hAnsi="Times New Roman" w:cs="Times New Roman"/>
          <w:sz w:val="28"/>
          <w:szCs w:val="28"/>
        </w:rPr>
        <w:lastRenderedPageBreak/>
        <w:t xml:space="preserve">человек (18,28 %) употребляют другие виды наркотиков (синтетические </w:t>
      </w:r>
      <w:proofErr w:type="spellStart"/>
      <w:r>
        <w:rPr>
          <w:rFonts w:ascii="Times New Roman" w:hAnsi="Times New Roman" w:cs="Times New Roman"/>
          <w:sz w:val="28"/>
          <w:szCs w:val="28"/>
        </w:rPr>
        <w:t>каннабиноиды</w:t>
      </w:r>
      <w:proofErr w:type="spellEnd"/>
      <w:r>
        <w:rPr>
          <w:rFonts w:ascii="Times New Roman" w:hAnsi="Times New Roman" w:cs="Times New Roman"/>
          <w:sz w:val="28"/>
          <w:szCs w:val="28"/>
        </w:rPr>
        <w:t>, альфа-</w:t>
      </w:r>
      <w:r>
        <w:rPr>
          <w:rFonts w:ascii="Times New Roman" w:hAnsi="Times New Roman" w:cs="Times New Roman"/>
          <w:sz w:val="28"/>
          <w:szCs w:val="28"/>
          <w:lang w:val="en-US"/>
        </w:rPr>
        <w:t>PVP</w:t>
      </w:r>
      <w:r>
        <w:rPr>
          <w:rFonts w:ascii="Times New Roman" w:hAnsi="Times New Roman" w:cs="Times New Roman"/>
          <w:sz w:val="28"/>
          <w:szCs w:val="28"/>
        </w:rPr>
        <w:t xml:space="preserve">), 169 человек страдают </w:t>
      </w:r>
      <w:proofErr w:type="spellStart"/>
      <w:r>
        <w:rPr>
          <w:rFonts w:ascii="Times New Roman" w:hAnsi="Times New Roman" w:cs="Times New Roman"/>
          <w:sz w:val="28"/>
          <w:szCs w:val="28"/>
        </w:rPr>
        <w:t>полинаркоманией</w:t>
      </w:r>
      <w:proofErr w:type="spellEnd"/>
      <w:r>
        <w:rPr>
          <w:rFonts w:ascii="Times New Roman" w:hAnsi="Times New Roman" w:cs="Times New Roman"/>
          <w:sz w:val="28"/>
          <w:szCs w:val="28"/>
        </w:rPr>
        <w:t xml:space="preserve"> (17,35 %).</w:t>
      </w:r>
    </w:p>
    <w:p w:rsidR="006E1702" w:rsidRDefault="006E1702" w:rsidP="007F3F09">
      <w:pPr>
        <w:spacing w:after="0" w:line="240" w:lineRule="auto"/>
        <w:ind w:firstLine="709"/>
        <w:rPr>
          <w:rFonts w:ascii="Times New Roman" w:hAnsi="Times New Roman" w:cs="Times New Roman"/>
          <w:sz w:val="28"/>
          <w:szCs w:val="28"/>
        </w:rPr>
      </w:pPr>
      <w:r>
        <w:rPr>
          <w:rFonts w:ascii="Times New Roman" w:hAnsi="Times New Roman" w:cs="Times New Roman"/>
          <w:color w:val="000000"/>
          <w:sz w:val="28"/>
          <w:szCs w:val="28"/>
        </w:rPr>
        <w:t>В 2019 году отмечалось снижение количества проведенных в лечебных учреждениях области медицинских освидетельствований для установления факта употребления наркотических веществ – 645 (2019 г. – 862).</w:t>
      </w:r>
    </w:p>
    <w:p w:rsidR="006E1702" w:rsidRDefault="006E1702" w:rsidP="007F3F09">
      <w:pPr>
        <w:tabs>
          <w:tab w:val="left" w:pos="3480"/>
          <w:tab w:val="left" w:pos="5880"/>
          <w:tab w:val="left" w:pos="828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 2015 года в Полоцкой областной психиатрической больнице работает кабинет заместительной терапии. В программу заместительной </w:t>
      </w:r>
      <w:proofErr w:type="gramStart"/>
      <w:r>
        <w:rPr>
          <w:rFonts w:ascii="Times New Roman" w:hAnsi="Times New Roman" w:cs="Times New Roman"/>
          <w:sz w:val="28"/>
          <w:szCs w:val="28"/>
        </w:rPr>
        <w:t>терапии  принимаются</w:t>
      </w:r>
      <w:proofErr w:type="gramEnd"/>
      <w:r>
        <w:rPr>
          <w:rFonts w:ascii="Times New Roman" w:hAnsi="Times New Roman" w:cs="Times New Roman"/>
          <w:sz w:val="28"/>
          <w:szCs w:val="28"/>
        </w:rPr>
        <w:t xml:space="preserve"> наркозависимые из всех регионов области. </w:t>
      </w:r>
    </w:p>
    <w:p w:rsidR="006E1702" w:rsidRDefault="006E1702" w:rsidP="007F3F09">
      <w:pPr>
        <w:tabs>
          <w:tab w:val="left" w:pos="3480"/>
          <w:tab w:val="left" w:pos="5880"/>
          <w:tab w:val="left" w:pos="828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 01.10.2020 кабинет заместительной терапии открыт в г. </w:t>
      </w:r>
      <w:proofErr w:type="gramStart"/>
      <w:r>
        <w:rPr>
          <w:rFonts w:ascii="Times New Roman" w:hAnsi="Times New Roman" w:cs="Times New Roman"/>
          <w:sz w:val="28"/>
          <w:szCs w:val="28"/>
        </w:rPr>
        <w:t>Витебске  на</w:t>
      </w:r>
      <w:proofErr w:type="gramEnd"/>
      <w:r>
        <w:rPr>
          <w:rFonts w:ascii="Times New Roman" w:hAnsi="Times New Roman" w:cs="Times New Roman"/>
          <w:sz w:val="28"/>
          <w:szCs w:val="28"/>
        </w:rPr>
        <w:t xml:space="preserve"> базе УЗ «Витебский областной клинический центр психиатрии и наркологии», на программе находится 10 человек.</w:t>
      </w:r>
    </w:p>
    <w:p w:rsidR="006E1702" w:rsidRDefault="006E1702" w:rsidP="007F3F09">
      <w:pPr>
        <w:tabs>
          <w:tab w:val="left" w:pos="3480"/>
          <w:tab w:val="left" w:pos="5880"/>
          <w:tab w:val="left" w:pos="828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Также кабинет заместительной терапии открыт в г. Орша на базе психоневрологического диспансера.</w:t>
      </w:r>
    </w:p>
    <w:p w:rsidR="006E1702" w:rsidRDefault="006E1702" w:rsidP="007F3F09">
      <w:pPr>
        <w:tabs>
          <w:tab w:val="left" w:pos="3480"/>
          <w:tab w:val="left" w:pos="5880"/>
          <w:tab w:val="left" w:pos="8280"/>
        </w:tabs>
        <w:spacing w:after="0" w:line="240" w:lineRule="auto"/>
        <w:ind w:firstLine="709"/>
        <w:rPr>
          <w:rFonts w:ascii="Times New Roman" w:hAnsi="Times New Roman" w:cs="Times New Roman"/>
          <w:b/>
          <w:bCs/>
          <w:sz w:val="28"/>
          <w:szCs w:val="28"/>
        </w:rPr>
      </w:pPr>
      <w:r>
        <w:rPr>
          <w:rFonts w:ascii="Times New Roman" w:hAnsi="Times New Roman" w:cs="Times New Roman"/>
          <w:sz w:val="28"/>
          <w:szCs w:val="28"/>
        </w:rPr>
        <w:t>Для формирования опыта жизни без наркотиков (алкоголя) и навыков сопротивления влиянию среды в учреждениях здравоохранения внедрены реабилитационные программы: в стационаре УЗ «Витебский областной клинический центр психиатрии и наркологии», в УЗ «</w:t>
      </w:r>
      <w:proofErr w:type="spellStart"/>
      <w:r>
        <w:rPr>
          <w:rFonts w:ascii="Times New Roman" w:hAnsi="Times New Roman" w:cs="Times New Roman"/>
          <w:sz w:val="28"/>
          <w:szCs w:val="28"/>
        </w:rPr>
        <w:t>Лепельская</w:t>
      </w:r>
      <w:proofErr w:type="spellEnd"/>
      <w:r>
        <w:rPr>
          <w:rFonts w:ascii="Times New Roman" w:hAnsi="Times New Roman" w:cs="Times New Roman"/>
          <w:sz w:val="28"/>
          <w:szCs w:val="28"/>
        </w:rPr>
        <w:t xml:space="preserve"> областная психиатрическая больница», УЗ «Полоцкая областная психиатрическая больница». В 2020 году реабилитацию прошли </w:t>
      </w:r>
      <w:r w:rsidRPr="002163A0">
        <w:rPr>
          <w:rFonts w:ascii="Times New Roman" w:hAnsi="Times New Roman" w:cs="Times New Roman"/>
          <w:sz w:val="28"/>
          <w:szCs w:val="28"/>
        </w:rPr>
        <w:t>958</w:t>
      </w:r>
      <w:r>
        <w:rPr>
          <w:rFonts w:ascii="Times New Roman" w:hAnsi="Times New Roman" w:cs="Times New Roman"/>
          <w:sz w:val="28"/>
          <w:szCs w:val="28"/>
        </w:rPr>
        <w:t xml:space="preserve"> человек (в 2019 году – 1264 чел.).</w:t>
      </w:r>
    </w:p>
    <w:p w:rsidR="006E1702" w:rsidRDefault="006E1702" w:rsidP="007F3F09">
      <w:pPr>
        <w:tabs>
          <w:tab w:val="left" w:pos="3480"/>
          <w:tab w:val="left" w:pos="5880"/>
          <w:tab w:val="left" w:pos="828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На базе подросткового наркологического отделения Центра по </w:t>
      </w:r>
      <w:proofErr w:type="gramStart"/>
      <w:r>
        <w:rPr>
          <w:rFonts w:ascii="Times New Roman" w:hAnsi="Times New Roman" w:cs="Times New Roman"/>
          <w:sz w:val="28"/>
          <w:szCs w:val="28"/>
        </w:rPr>
        <w:t>адресу:</w:t>
      </w:r>
      <w:r w:rsidR="007F3F09">
        <w:rPr>
          <w:rFonts w:ascii="Times New Roman" w:hAnsi="Times New Roman" w:cs="Times New Roman"/>
          <w:sz w:val="28"/>
          <w:szCs w:val="28"/>
        </w:rPr>
        <w:t xml:space="preserve">   </w:t>
      </w:r>
      <w:proofErr w:type="gramEnd"/>
      <w:r w:rsidR="007F3F09">
        <w:rPr>
          <w:rFonts w:ascii="Times New Roman" w:hAnsi="Times New Roman" w:cs="Times New Roman"/>
          <w:sz w:val="28"/>
          <w:szCs w:val="28"/>
        </w:rPr>
        <w:t xml:space="preserve">                    </w:t>
      </w:r>
      <w:r>
        <w:rPr>
          <w:rFonts w:ascii="Times New Roman" w:hAnsi="Times New Roman" w:cs="Times New Roman"/>
          <w:sz w:val="28"/>
          <w:szCs w:val="28"/>
        </w:rPr>
        <w:t xml:space="preserve"> г. Витебск, Московский проспект, 64 (тел. 68 94 38) работает кабинет профилактики употребления наркотиков. В работе кабинета участвуют психологи, наркологи, психотерапевты. В кабинете имеется демонстрационный материал, </w:t>
      </w:r>
      <w:proofErr w:type="spellStart"/>
      <w:r>
        <w:rPr>
          <w:rFonts w:ascii="Times New Roman" w:hAnsi="Times New Roman" w:cs="Times New Roman"/>
          <w:sz w:val="28"/>
          <w:szCs w:val="28"/>
        </w:rPr>
        <w:t>видеотранслирующее</w:t>
      </w:r>
      <w:proofErr w:type="spellEnd"/>
      <w:r>
        <w:rPr>
          <w:rFonts w:ascii="Times New Roman" w:hAnsi="Times New Roman" w:cs="Times New Roman"/>
          <w:sz w:val="28"/>
          <w:szCs w:val="28"/>
        </w:rPr>
        <w:t xml:space="preserve"> оборудование.</w:t>
      </w:r>
      <w:r>
        <w:rPr>
          <w:rFonts w:ascii="Times New Roman" w:hAnsi="Times New Roman" w:cs="Times New Roman"/>
          <w:b/>
          <w:bCs/>
          <w:sz w:val="28"/>
          <w:szCs w:val="28"/>
        </w:rPr>
        <w:t xml:space="preserve"> </w:t>
      </w:r>
      <w:r>
        <w:rPr>
          <w:rFonts w:ascii="Times New Roman" w:hAnsi="Times New Roman" w:cs="Times New Roman"/>
          <w:sz w:val="28"/>
          <w:szCs w:val="28"/>
        </w:rPr>
        <w:t xml:space="preserve">С лицами, допускающими немедицинское потребление наркотических средств, организована работа в двух возрастных категориях: с 14 до 16 </w:t>
      </w:r>
      <w:proofErr w:type="gramStart"/>
      <w:r>
        <w:rPr>
          <w:rFonts w:ascii="Times New Roman" w:hAnsi="Times New Roman" w:cs="Times New Roman"/>
          <w:sz w:val="28"/>
          <w:szCs w:val="28"/>
        </w:rPr>
        <w:t>лет;  с</w:t>
      </w:r>
      <w:proofErr w:type="gramEnd"/>
      <w:r>
        <w:rPr>
          <w:rFonts w:ascii="Times New Roman" w:hAnsi="Times New Roman" w:cs="Times New Roman"/>
          <w:sz w:val="28"/>
          <w:szCs w:val="28"/>
        </w:rPr>
        <w:t xml:space="preserve"> 16 до 18 лет. </w:t>
      </w:r>
    </w:p>
    <w:p w:rsidR="006E1702" w:rsidRDefault="006E1702" w:rsidP="007F3F09">
      <w:pPr>
        <w:tabs>
          <w:tab w:val="left" w:pos="3480"/>
          <w:tab w:val="left" w:pos="5880"/>
          <w:tab w:val="left" w:pos="828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По вопросам лечения наркотической зависимости, в том числе анонимно, можно обратиться в стационар УЗ «Витебский областной клинический центр психиатрии и наркологии» по адресу: пос. </w:t>
      </w:r>
      <w:proofErr w:type="spellStart"/>
      <w:r>
        <w:rPr>
          <w:rFonts w:ascii="Times New Roman" w:hAnsi="Times New Roman" w:cs="Times New Roman"/>
          <w:sz w:val="28"/>
          <w:szCs w:val="28"/>
        </w:rPr>
        <w:t>Витьба</w:t>
      </w:r>
      <w:proofErr w:type="spellEnd"/>
      <w:r>
        <w:rPr>
          <w:rFonts w:ascii="Times New Roman" w:hAnsi="Times New Roman" w:cs="Times New Roman"/>
          <w:sz w:val="28"/>
          <w:szCs w:val="28"/>
        </w:rPr>
        <w:t xml:space="preserve">, ул. Центральная, 1-а, тел.(8-0212) 69-29-85 или в диспансер по адресу: г. Витебск, ул. Коммунистическая, 6, тел. (8-0212) 60-29-15. Анонимная помощь оказывается специалистами Центра по адресу: г. </w:t>
      </w:r>
      <w:proofErr w:type="gramStart"/>
      <w:r>
        <w:rPr>
          <w:rFonts w:ascii="Times New Roman" w:hAnsi="Times New Roman" w:cs="Times New Roman"/>
          <w:sz w:val="28"/>
          <w:szCs w:val="28"/>
        </w:rPr>
        <w:t xml:space="preserve">Витебск,   </w:t>
      </w:r>
      <w:proofErr w:type="gramEnd"/>
      <w:r>
        <w:rPr>
          <w:rFonts w:ascii="Times New Roman" w:hAnsi="Times New Roman" w:cs="Times New Roman"/>
          <w:sz w:val="28"/>
          <w:szCs w:val="28"/>
        </w:rPr>
        <w:t xml:space="preserve">                          ул. </w:t>
      </w:r>
      <w:proofErr w:type="spellStart"/>
      <w:r>
        <w:rPr>
          <w:rFonts w:ascii="Times New Roman" w:hAnsi="Times New Roman" w:cs="Times New Roman"/>
          <w:sz w:val="28"/>
          <w:szCs w:val="28"/>
        </w:rPr>
        <w:t>В.Терешковой</w:t>
      </w:r>
      <w:proofErr w:type="spellEnd"/>
      <w:r>
        <w:rPr>
          <w:rFonts w:ascii="Times New Roman" w:hAnsi="Times New Roman" w:cs="Times New Roman"/>
          <w:sz w:val="28"/>
          <w:szCs w:val="28"/>
        </w:rPr>
        <w:t xml:space="preserve">, 30 (поликлиника № 1 </w:t>
      </w:r>
      <w:proofErr w:type="spellStart"/>
      <w:r>
        <w:rPr>
          <w:rFonts w:ascii="Times New Roman" w:hAnsi="Times New Roman" w:cs="Times New Roman"/>
          <w:sz w:val="28"/>
          <w:szCs w:val="28"/>
        </w:rPr>
        <w:t>г.Витебска</w:t>
      </w:r>
      <w:proofErr w:type="spellEnd"/>
      <w:r>
        <w:rPr>
          <w:rFonts w:ascii="Times New Roman" w:hAnsi="Times New Roman" w:cs="Times New Roman"/>
          <w:sz w:val="28"/>
          <w:szCs w:val="28"/>
        </w:rPr>
        <w:t xml:space="preserve">, 4-й этаж), телефон анонимной регистратуры (8-0212) 61 45 76. </w:t>
      </w:r>
    </w:p>
    <w:p w:rsidR="006E1702" w:rsidRDefault="006E1702" w:rsidP="007F3F09">
      <w:pPr>
        <w:tabs>
          <w:tab w:val="left" w:pos="3480"/>
          <w:tab w:val="left" w:pos="5880"/>
          <w:tab w:val="left" w:pos="828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Круглосуточно работает телефон доверия (8-0212) 61-60-60.</w:t>
      </w:r>
    </w:p>
    <w:p w:rsidR="006E1702" w:rsidRDefault="006E1702" w:rsidP="007F3F09">
      <w:pPr>
        <w:shd w:val="clear" w:color="auto" w:fill="FFFFFF"/>
        <w:tabs>
          <w:tab w:val="left" w:pos="1075"/>
        </w:tabs>
        <w:spacing w:after="0" w:line="240" w:lineRule="auto"/>
        <w:ind w:firstLine="709"/>
        <w:rPr>
          <w:rFonts w:ascii="Times New Roman" w:hAnsi="Times New Roman" w:cs="Times New Roman"/>
          <w:spacing w:val="-8"/>
          <w:sz w:val="28"/>
          <w:szCs w:val="28"/>
        </w:rPr>
      </w:pPr>
      <w:r>
        <w:rPr>
          <w:rFonts w:ascii="Times New Roman" w:hAnsi="Times New Roman" w:cs="Times New Roman"/>
          <w:spacing w:val="-8"/>
          <w:sz w:val="28"/>
          <w:szCs w:val="28"/>
        </w:rPr>
        <w:t xml:space="preserve"> По </w:t>
      </w:r>
      <w:proofErr w:type="gramStart"/>
      <w:r>
        <w:rPr>
          <w:rFonts w:ascii="Times New Roman" w:hAnsi="Times New Roman" w:cs="Times New Roman"/>
          <w:spacing w:val="-8"/>
          <w:sz w:val="28"/>
          <w:szCs w:val="28"/>
        </w:rPr>
        <w:t>вопросам  реабилитации</w:t>
      </w:r>
      <w:proofErr w:type="gramEnd"/>
      <w:r>
        <w:rPr>
          <w:rFonts w:ascii="Times New Roman" w:hAnsi="Times New Roman" w:cs="Times New Roman"/>
          <w:spacing w:val="-8"/>
          <w:sz w:val="28"/>
          <w:szCs w:val="28"/>
        </w:rPr>
        <w:t xml:space="preserve"> можно обращаться  ежедневно с 8.00 – до 14.00  по адресу: г. Полоцк, ул. 23-х  Гвардейцев, 4а, тел. (8-02144) 43 57 37 – регистратура,  (8-02144) 43 41 84 – наркологическое отделение стационара, отделение реабилитации зависимостей. </w:t>
      </w:r>
    </w:p>
    <w:p w:rsidR="006E1702" w:rsidRDefault="006E1702" w:rsidP="007F3F09">
      <w:pPr>
        <w:tabs>
          <w:tab w:val="left" w:pos="3480"/>
          <w:tab w:val="left" w:pos="5880"/>
          <w:tab w:val="left" w:pos="8280"/>
        </w:tabs>
        <w:spacing w:before="480" w:after="0" w:line="280" w:lineRule="exact"/>
        <w:rPr>
          <w:rFonts w:ascii="Times New Roman" w:hAnsi="Times New Roman" w:cs="Times New Roman"/>
          <w:sz w:val="28"/>
          <w:szCs w:val="28"/>
        </w:rPr>
      </w:pPr>
      <w:r>
        <w:rPr>
          <w:rFonts w:ascii="Times New Roman" w:hAnsi="Times New Roman" w:cs="Times New Roman"/>
          <w:sz w:val="28"/>
          <w:szCs w:val="28"/>
        </w:rPr>
        <w:t>Заведующий наркологическим отделением</w:t>
      </w:r>
    </w:p>
    <w:p w:rsidR="006E1702" w:rsidRDefault="006E1702" w:rsidP="007F3F09">
      <w:pPr>
        <w:tabs>
          <w:tab w:val="left" w:pos="3480"/>
          <w:tab w:val="left" w:pos="5880"/>
          <w:tab w:val="left" w:pos="8280"/>
        </w:tabs>
        <w:spacing w:after="0" w:line="280" w:lineRule="exact"/>
        <w:rPr>
          <w:rFonts w:ascii="Times New Roman" w:hAnsi="Times New Roman" w:cs="Times New Roman"/>
          <w:sz w:val="28"/>
          <w:szCs w:val="28"/>
        </w:rPr>
      </w:pPr>
      <w:r>
        <w:rPr>
          <w:rFonts w:ascii="Times New Roman" w:hAnsi="Times New Roman" w:cs="Times New Roman"/>
          <w:sz w:val="28"/>
          <w:szCs w:val="28"/>
        </w:rPr>
        <w:t xml:space="preserve">диспансера УЗ «ВОКЦ психиатрии </w:t>
      </w:r>
    </w:p>
    <w:p w:rsidR="006E1702" w:rsidRDefault="006E1702" w:rsidP="007F3F09">
      <w:pPr>
        <w:spacing w:after="0" w:line="280" w:lineRule="exact"/>
        <w:rPr>
          <w:rFonts w:ascii="Times New Roman" w:hAnsi="Times New Roman" w:cs="Times New Roman"/>
          <w:sz w:val="28"/>
          <w:szCs w:val="28"/>
        </w:rPr>
      </w:pPr>
      <w:r>
        <w:rPr>
          <w:rFonts w:ascii="Times New Roman" w:hAnsi="Times New Roman" w:cs="Times New Roman"/>
          <w:sz w:val="28"/>
          <w:szCs w:val="28"/>
        </w:rPr>
        <w:t xml:space="preserve">и </w:t>
      </w:r>
      <w:proofErr w:type="gramStart"/>
      <w:r>
        <w:rPr>
          <w:rFonts w:ascii="Times New Roman" w:hAnsi="Times New Roman" w:cs="Times New Roman"/>
          <w:sz w:val="28"/>
          <w:szCs w:val="28"/>
        </w:rPr>
        <w:t xml:space="preserve">наркологии»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И.Н.Щелкунова</w:t>
      </w:r>
      <w:proofErr w:type="spellEnd"/>
    </w:p>
    <w:p w:rsidR="006E1702" w:rsidRDefault="006E1702" w:rsidP="007F3F09">
      <w:pPr>
        <w:rPr>
          <w:rFonts w:ascii="Times New Roman" w:hAnsi="Times New Roman" w:cs="Times New Roman"/>
          <w:sz w:val="28"/>
          <w:szCs w:val="28"/>
        </w:rPr>
      </w:pPr>
    </w:p>
    <w:p w:rsidR="006E1702" w:rsidRDefault="006E1702" w:rsidP="007F3F09">
      <w:pPr>
        <w:rPr>
          <w:rFonts w:ascii="Times New Roman" w:hAnsi="Times New Roman" w:cs="Times New Roman"/>
          <w:sz w:val="28"/>
          <w:szCs w:val="28"/>
        </w:rPr>
      </w:pPr>
    </w:p>
    <w:p w:rsidR="006E1702" w:rsidRDefault="006E1702" w:rsidP="007F3F09">
      <w:pPr>
        <w:rPr>
          <w:rFonts w:ascii="Times New Roman" w:hAnsi="Times New Roman" w:cs="Times New Roman"/>
          <w:sz w:val="28"/>
          <w:szCs w:val="28"/>
        </w:rPr>
      </w:pPr>
    </w:p>
    <w:p w:rsidR="006E1702" w:rsidRDefault="006E1702" w:rsidP="007F3F09"/>
    <w:sectPr w:rsidR="006E1702" w:rsidSect="007F3F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037"/>
    <w:rsid w:val="00130279"/>
    <w:rsid w:val="002163A0"/>
    <w:rsid w:val="003B32C8"/>
    <w:rsid w:val="004A115C"/>
    <w:rsid w:val="006E1702"/>
    <w:rsid w:val="0072007F"/>
    <w:rsid w:val="0078301D"/>
    <w:rsid w:val="007F3F09"/>
    <w:rsid w:val="00946049"/>
    <w:rsid w:val="009867B8"/>
    <w:rsid w:val="009F1037"/>
    <w:rsid w:val="00D568F1"/>
    <w:rsid w:val="00EB692C"/>
    <w:rsid w:val="00F51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893F71D2-9D97-410C-9D09-88468687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92C"/>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uiPriority w:val="99"/>
    <w:rsid w:val="009F1037"/>
    <w:rPr>
      <w:rFonts w:ascii="Times New Roman" w:hAnsi="Times New Roman" w:cs="Times New Roman"/>
      <w:color w:val="000000"/>
      <w:spacing w:val="0"/>
      <w:w w:val="100"/>
      <w:position w:val="0"/>
      <w:sz w:val="28"/>
      <w:szCs w:val="28"/>
      <w:u w:val="none"/>
      <w:effect w:val="none"/>
      <w:lang w:val="ru-RU" w:eastAsia="ru-RU"/>
    </w:rPr>
  </w:style>
  <w:style w:type="paragraph" w:styleId="a3">
    <w:name w:val="Balloon Text"/>
    <w:basedOn w:val="a"/>
    <w:link w:val="a4"/>
    <w:uiPriority w:val="99"/>
    <w:semiHidden/>
    <w:rsid w:val="009F10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F10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2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1128</Words>
  <Characters>6432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ВОКЦ</Company>
  <LinksUpToDate>false</LinksUpToDate>
  <CharactersWithSpaces>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Щелкунова</dc:creator>
  <cp:keywords/>
  <dc:description/>
  <cp:lastModifiedBy>Андрей-ПК</cp:lastModifiedBy>
  <cp:revision>5</cp:revision>
  <cp:lastPrinted>2021-02-25T12:19:00Z</cp:lastPrinted>
  <dcterms:created xsi:type="dcterms:W3CDTF">2021-02-23T14:07:00Z</dcterms:created>
  <dcterms:modified xsi:type="dcterms:W3CDTF">2021-02-25T12:21:00Z</dcterms:modified>
</cp:coreProperties>
</file>